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94BD1" w14:textId="77777777" w:rsidR="00DC696A" w:rsidRDefault="00DC696A"/>
    <w:tbl>
      <w:tblPr>
        <w:tblStyle w:val="ac"/>
        <w:tblW w:w="964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7"/>
        <w:gridCol w:w="3828"/>
      </w:tblGrid>
      <w:tr w:rsidR="00153278" w:rsidRPr="00603122" w14:paraId="1305650C" w14:textId="77777777" w:rsidTr="00D957C4">
        <w:tc>
          <w:tcPr>
            <w:tcW w:w="5817" w:type="dxa"/>
            <w:vMerge w:val="restart"/>
          </w:tcPr>
          <w:p w14:paraId="62028499" w14:textId="54CEB94C" w:rsidR="00153278" w:rsidRPr="00991862" w:rsidRDefault="00153278" w:rsidP="00153278">
            <w:pPr>
              <w:tabs>
                <w:tab w:val="right" w:pos="9214"/>
              </w:tabs>
              <w:spacing w:before="120" w:after="6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bookmarkStart w:id="0" w:name="_Hlk111646381"/>
            <w:bookmarkStart w:id="1" w:name="_Hlk126584326"/>
            <w:r w:rsidRPr="00F65B0B">
              <w:rPr>
                <w:rFonts w:ascii="Times New Roman" w:eastAsia="Times New Roman" w:hAnsi="Times New Roman" w:cs="Times New Roman"/>
                <w:b/>
                <w:sz w:val="44"/>
                <w:szCs w:val="40"/>
              </w:rPr>
              <w:t>Лицензионное соглашение</w:t>
            </w:r>
            <w:r w:rsidRPr="00F65B0B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br/>
            </w:r>
            <w:r w:rsidRPr="0099186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>с конечным пользователем</w:t>
            </w:r>
          </w:p>
        </w:tc>
        <w:tc>
          <w:tcPr>
            <w:tcW w:w="3828" w:type="dxa"/>
          </w:tcPr>
          <w:p w14:paraId="15A5C1B8" w14:textId="4E336586" w:rsidR="00153278" w:rsidRPr="00603122" w:rsidRDefault="00153278" w:rsidP="00153278">
            <w:pPr>
              <w:tabs>
                <w:tab w:val="right" w:pos="9214"/>
              </w:tabs>
              <w:spacing w:before="120" w:after="240"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03122">
              <w:rPr>
                <w:rFonts w:ascii="Times New Roman" w:eastAsia="Times New Roman" w:hAnsi="Times New Roman" w:cs="Times New Roman"/>
                <w:sz w:val="28"/>
                <w:szCs w:val="24"/>
              </w:rPr>
              <w:t>Версия документа: 1.0.</w:t>
            </w:r>
          </w:p>
        </w:tc>
      </w:tr>
      <w:tr w:rsidR="00153278" w:rsidRPr="00603122" w14:paraId="6B5170DD" w14:textId="77777777" w:rsidTr="00D957C4">
        <w:tc>
          <w:tcPr>
            <w:tcW w:w="5817" w:type="dxa"/>
            <w:vMerge/>
          </w:tcPr>
          <w:p w14:paraId="51022F7C" w14:textId="77777777" w:rsidR="00153278" w:rsidRPr="00603122" w:rsidRDefault="00153278" w:rsidP="00153278">
            <w:pPr>
              <w:tabs>
                <w:tab w:val="right" w:pos="9214"/>
              </w:tabs>
              <w:spacing w:before="120" w:after="600" w:line="276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3828" w:type="dxa"/>
          </w:tcPr>
          <w:p w14:paraId="5BE495BE" w14:textId="79DE17CE" w:rsidR="00153278" w:rsidRPr="00603122" w:rsidRDefault="00153278" w:rsidP="00153278">
            <w:pPr>
              <w:tabs>
                <w:tab w:val="right" w:pos="9214"/>
              </w:tabs>
              <w:spacing w:before="120" w:after="600"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</w:pPr>
            <w:r w:rsidRPr="00603122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Дата публикации: </w:t>
            </w:r>
            <w:r w:rsidR="006A0390">
              <w:rPr>
                <w:rFonts w:ascii="Times New Roman" w:eastAsia="Times New Roman" w:hAnsi="Times New Roman" w:cs="Times New Roman"/>
                <w:sz w:val="28"/>
                <w:szCs w:val="24"/>
                <w:lang w:val="en-US"/>
              </w:rPr>
              <w:t>11.08.2025</w:t>
            </w:r>
          </w:p>
        </w:tc>
      </w:tr>
    </w:tbl>
    <w:p w14:paraId="280CFF0E" w14:textId="5995F4B7" w:rsidR="00206974" w:rsidRDefault="005A4032" w:rsidP="00DD02A7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3122">
        <w:rPr>
          <w:rFonts w:ascii="Times New Roman" w:eastAsia="Times New Roman" w:hAnsi="Times New Roman" w:cs="Times New Roman"/>
          <w:color w:val="000000"/>
          <w:sz w:val="27"/>
          <w:szCs w:val="27"/>
        </w:rPr>
        <w:t>Настоящ</w:t>
      </w:r>
      <w:r w:rsidR="007D5CBE" w:rsidRPr="0060312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ее лицензионное соглашение (далее – </w:t>
      </w:r>
      <w:r w:rsidR="007D5CBE" w:rsidRPr="006031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Соглашение</w:t>
      </w:r>
      <w:r w:rsidR="007D5CBE" w:rsidRPr="00603122">
        <w:rPr>
          <w:rFonts w:ascii="Times New Roman" w:eastAsia="Times New Roman" w:hAnsi="Times New Roman" w:cs="Times New Roman"/>
          <w:color w:val="000000"/>
          <w:sz w:val="27"/>
          <w:szCs w:val="27"/>
        </w:rPr>
        <w:t>) регулирует условия использования программн</w:t>
      </w:r>
      <w:r w:rsidR="00A81E4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ого обеспечения </w:t>
      </w:r>
      <w:r w:rsidR="00992968" w:rsidRPr="00603122">
        <w:rPr>
          <w:rFonts w:ascii="Times New Roman" w:eastAsia="Times New Roman" w:hAnsi="Times New Roman" w:cs="Times New Roman"/>
          <w:color w:val="000000"/>
          <w:sz w:val="27"/>
          <w:szCs w:val="27"/>
        </w:rPr>
        <w:t>ООО «Веб-</w:t>
      </w:r>
      <w:r w:rsidR="00A31DB8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 w:rsidR="00A31DB8" w:rsidRPr="00603122">
        <w:rPr>
          <w:rFonts w:ascii="Times New Roman" w:eastAsia="Times New Roman" w:hAnsi="Times New Roman" w:cs="Times New Roman"/>
          <w:color w:val="000000"/>
          <w:sz w:val="27"/>
          <w:szCs w:val="27"/>
        </w:rPr>
        <w:t>ервер</w:t>
      </w:r>
      <w:r w:rsidR="00992968" w:rsidRPr="00603122">
        <w:rPr>
          <w:rFonts w:ascii="Times New Roman" w:eastAsia="Times New Roman" w:hAnsi="Times New Roman" w:cs="Times New Roman"/>
          <w:color w:val="000000"/>
          <w:sz w:val="27"/>
          <w:szCs w:val="27"/>
        </w:rPr>
        <w:t>»</w:t>
      </w:r>
      <w:r w:rsidR="00E531B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(далее – </w:t>
      </w:r>
      <w:r w:rsidR="00E531B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Angie</w:t>
      </w:r>
      <w:r w:rsidR="00E531BE" w:rsidRPr="0099186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E531B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Software</w:t>
      </w:r>
      <w:r w:rsidR="00117587" w:rsidRPr="0099186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117587">
        <w:rPr>
          <w:rFonts w:ascii="Times New Roman" w:eastAsia="Times New Roman" w:hAnsi="Times New Roman" w:cs="Times New Roman"/>
          <w:color w:val="000000"/>
          <w:sz w:val="27"/>
          <w:szCs w:val="27"/>
        </w:rPr>
        <w:t>и\или Правообладатель</w:t>
      </w:r>
      <w:r w:rsidR="00E531BE" w:rsidRPr="00991862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r w:rsidR="007D5CBE" w:rsidRPr="0060312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реализуемых </w:t>
      </w:r>
      <w:r w:rsidR="00E531BE">
        <w:rPr>
          <w:rFonts w:ascii="Times New Roman" w:eastAsia="Times New Roman" w:hAnsi="Times New Roman" w:cs="Times New Roman"/>
          <w:color w:val="000000"/>
          <w:sz w:val="27"/>
          <w:szCs w:val="27"/>
        </w:rPr>
        <w:t>посредством привлечения третьих лиц, в том числе партнеров</w:t>
      </w:r>
      <w:r w:rsidR="0020697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Правообладателя.</w:t>
      </w:r>
    </w:p>
    <w:p w14:paraId="3B2DD828" w14:textId="4CFBC073" w:rsidR="007D5CBE" w:rsidRPr="00603122" w:rsidRDefault="00206974" w:rsidP="00DD02A7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Реализация программн</w:t>
      </w:r>
      <w:r w:rsidR="00A81E4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ого обеспечения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Правообладателя возможна как напрямую для конечных пользователей, так и в составе программно-аппаратных комплексов. </w:t>
      </w:r>
    </w:p>
    <w:bookmarkEnd w:id="0"/>
    <w:p w14:paraId="202B8C07" w14:textId="77777777" w:rsidR="00441187" w:rsidRPr="00603122" w:rsidRDefault="0000366D" w:rsidP="00DD02A7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312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Сторонами </w:t>
      </w:r>
      <w:r w:rsidR="00485555" w:rsidRPr="00603122">
        <w:rPr>
          <w:rFonts w:ascii="Times New Roman" w:eastAsia="Times New Roman" w:hAnsi="Times New Roman" w:cs="Times New Roman"/>
          <w:color w:val="000000"/>
          <w:sz w:val="27"/>
          <w:szCs w:val="27"/>
        </w:rPr>
        <w:t>Соглашения</w:t>
      </w:r>
      <w:r w:rsidRPr="0060312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являются</w:t>
      </w:r>
      <w:r w:rsidR="00441187" w:rsidRPr="00603122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14:paraId="26B16568" w14:textId="08553CBE" w:rsidR="00441187" w:rsidRPr="00603122" w:rsidRDefault="006662D0" w:rsidP="00DD02A7">
      <w:pPr>
        <w:pStyle w:val="a7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contextualSpacing w:val="0"/>
        <w:rPr>
          <w:rFonts w:eastAsia="Times New Roman" w:cs="Times New Roman"/>
          <w:color w:val="000000"/>
          <w:sz w:val="27"/>
          <w:szCs w:val="27"/>
        </w:rPr>
      </w:pPr>
      <w:r w:rsidRPr="006662D0">
        <w:rPr>
          <w:rFonts w:eastAsia="Times New Roman" w:cs="Times New Roman"/>
          <w:color w:val="000000"/>
          <w:sz w:val="27"/>
          <w:szCs w:val="27"/>
        </w:rPr>
        <w:t>Angie Software</w:t>
      </w:r>
      <w:r w:rsidR="00441187" w:rsidRPr="00603122">
        <w:rPr>
          <w:rFonts w:eastAsia="Times New Roman" w:cs="Times New Roman"/>
          <w:color w:val="000000"/>
          <w:sz w:val="27"/>
          <w:szCs w:val="27"/>
        </w:rPr>
        <w:t>;</w:t>
      </w:r>
    </w:p>
    <w:p w14:paraId="28F5F050" w14:textId="7E155DD5" w:rsidR="0000366D" w:rsidRPr="00603122" w:rsidRDefault="00B76840" w:rsidP="00DD02A7">
      <w:pPr>
        <w:pStyle w:val="a7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contextualSpacing w:val="0"/>
        <w:rPr>
          <w:rFonts w:eastAsia="Times New Roman" w:cs="Times New Roman"/>
          <w:color w:val="000000"/>
          <w:sz w:val="27"/>
          <w:szCs w:val="27"/>
        </w:rPr>
      </w:pPr>
      <w:r w:rsidRPr="00603122">
        <w:rPr>
          <w:rFonts w:eastAsia="Times New Roman" w:cs="Times New Roman"/>
          <w:color w:val="000000"/>
          <w:sz w:val="27"/>
          <w:szCs w:val="27"/>
        </w:rPr>
        <w:t xml:space="preserve">юридическое лицо или индивидуальный предприниматель, </w:t>
      </w:r>
      <w:r w:rsidR="00C025A7" w:rsidRPr="00603122">
        <w:rPr>
          <w:rFonts w:eastAsia="Times New Roman" w:cs="Times New Roman"/>
          <w:color w:val="000000"/>
          <w:sz w:val="27"/>
          <w:szCs w:val="27"/>
        </w:rPr>
        <w:t xml:space="preserve">которые приобрели программные продукты у </w:t>
      </w:r>
      <w:r w:rsidR="00441187" w:rsidRPr="00603122">
        <w:rPr>
          <w:rFonts w:eastAsia="Times New Roman" w:cs="Times New Roman"/>
          <w:color w:val="000000"/>
          <w:sz w:val="27"/>
          <w:szCs w:val="27"/>
        </w:rPr>
        <w:t>п</w:t>
      </w:r>
      <w:r w:rsidR="00C025A7" w:rsidRPr="00603122">
        <w:rPr>
          <w:rFonts w:eastAsia="Times New Roman" w:cs="Times New Roman"/>
          <w:color w:val="000000"/>
          <w:sz w:val="27"/>
          <w:szCs w:val="27"/>
        </w:rPr>
        <w:t>артнеров</w:t>
      </w:r>
      <w:r w:rsidR="00441187" w:rsidRPr="00603122">
        <w:rPr>
          <w:rFonts w:eastAsia="Times New Roman" w:cs="Times New Roman"/>
          <w:color w:val="000000"/>
          <w:sz w:val="27"/>
          <w:szCs w:val="27"/>
        </w:rPr>
        <w:t xml:space="preserve"> Правообладателя</w:t>
      </w:r>
      <w:r w:rsidR="00C025A7" w:rsidRPr="00603122">
        <w:rPr>
          <w:rFonts w:eastAsia="Times New Roman" w:cs="Times New Roman"/>
          <w:color w:val="000000"/>
          <w:sz w:val="27"/>
          <w:szCs w:val="27"/>
        </w:rPr>
        <w:t xml:space="preserve">, </w:t>
      </w:r>
      <w:r w:rsidRPr="00603122">
        <w:rPr>
          <w:rFonts w:eastAsia="Times New Roman" w:cs="Times New Roman"/>
          <w:color w:val="000000"/>
          <w:sz w:val="27"/>
          <w:szCs w:val="27"/>
        </w:rPr>
        <w:t>а также работники и иные представители</w:t>
      </w:r>
      <w:r w:rsidR="00C025A7" w:rsidRPr="00603122">
        <w:rPr>
          <w:rFonts w:eastAsia="Times New Roman" w:cs="Times New Roman"/>
          <w:color w:val="000000"/>
          <w:sz w:val="27"/>
          <w:szCs w:val="27"/>
        </w:rPr>
        <w:t xml:space="preserve"> таких лиц </w:t>
      </w:r>
      <w:r w:rsidRPr="00603122">
        <w:rPr>
          <w:rFonts w:eastAsia="Times New Roman" w:cs="Times New Roman"/>
          <w:color w:val="000000"/>
          <w:sz w:val="27"/>
          <w:szCs w:val="27"/>
        </w:rPr>
        <w:t xml:space="preserve">(далее – </w:t>
      </w:r>
      <w:r w:rsidRPr="00603122">
        <w:rPr>
          <w:rFonts w:eastAsia="Times New Roman" w:cs="Times New Roman"/>
          <w:b/>
          <w:bCs/>
          <w:color w:val="000000"/>
          <w:sz w:val="27"/>
          <w:szCs w:val="27"/>
        </w:rPr>
        <w:t>Конечны</w:t>
      </w:r>
      <w:r w:rsidR="000F1270" w:rsidRPr="00603122">
        <w:rPr>
          <w:rFonts w:eastAsia="Times New Roman" w:cs="Times New Roman"/>
          <w:b/>
          <w:bCs/>
          <w:color w:val="000000"/>
          <w:sz w:val="27"/>
          <w:szCs w:val="27"/>
        </w:rPr>
        <w:t>й</w:t>
      </w:r>
      <w:r w:rsidRPr="00603122">
        <w:rPr>
          <w:rFonts w:eastAsia="Times New Roman" w:cs="Times New Roman"/>
          <w:b/>
          <w:bCs/>
          <w:color w:val="000000"/>
          <w:sz w:val="27"/>
          <w:szCs w:val="27"/>
        </w:rPr>
        <w:t xml:space="preserve"> пользователь</w:t>
      </w:r>
      <w:r w:rsidRPr="00603122">
        <w:rPr>
          <w:rFonts w:eastAsia="Times New Roman" w:cs="Times New Roman"/>
          <w:color w:val="000000"/>
          <w:sz w:val="27"/>
          <w:szCs w:val="27"/>
        </w:rPr>
        <w:t>).</w:t>
      </w:r>
    </w:p>
    <w:p w14:paraId="1D0B47F5" w14:textId="77777777" w:rsidR="00F156F8" w:rsidRDefault="00153278" w:rsidP="00DD02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3122">
        <w:rPr>
          <w:rFonts w:ascii="Times New Roman" w:eastAsia="Times New Roman" w:hAnsi="Times New Roman" w:cs="Times New Roman"/>
          <w:color w:val="000000"/>
          <w:sz w:val="27"/>
          <w:szCs w:val="27"/>
        </w:rPr>
        <w:t>В части, не урегулированной Соглашением, подлежат применению условия договор</w:t>
      </w:r>
      <w:r w:rsidR="00D957C4" w:rsidRPr="00603122"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 w:rsidRPr="0060312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между Конечным пользовател</w:t>
      </w:r>
      <w:r w:rsidR="00D957C4" w:rsidRPr="00603122">
        <w:rPr>
          <w:rFonts w:ascii="Times New Roman" w:eastAsia="Times New Roman" w:hAnsi="Times New Roman" w:cs="Times New Roman"/>
          <w:color w:val="000000"/>
          <w:sz w:val="27"/>
          <w:szCs w:val="27"/>
        </w:rPr>
        <w:t>ем</w:t>
      </w:r>
      <w:r w:rsidRPr="0060312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</w:t>
      </w:r>
      <w:r w:rsidR="00430B6C" w:rsidRPr="00603122">
        <w:rPr>
          <w:rFonts w:ascii="Times New Roman" w:eastAsia="Times New Roman" w:hAnsi="Times New Roman" w:cs="Times New Roman"/>
          <w:color w:val="000000"/>
          <w:sz w:val="27"/>
          <w:szCs w:val="27"/>
        </w:rPr>
        <w:t>п</w:t>
      </w:r>
      <w:r w:rsidRPr="00603122">
        <w:rPr>
          <w:rFonts w:ascii="Times New Roman" w:eastAsia="Times New Roman" w:hAnsi="Times New Roman" w:cs="Times New Roman"/>
          <w:color w:val="000000"/>
          <w:sz w:val="27"/>
          <w:szCs w:val="27"/>
        </w:rPr>
        <w:t>артнер</w:t>
      </w:r>
      <w:r w:rsidR="00D957C4" w:rsidRPr="00603122">
        <w:rPr>
          <w:rFonts w:ascii="Times New Roman" w:eastAsia="Times New Roman" w:hAnsi="Times New Roman" w:cs="Times New Roman"/>
          <w:color w:val="000000"/>
          <w:sz w:val="27"/>
          <w:szCs w:val="27"/>
        </w:rPr>
        <w:t>ом</w:t>
      </w:r>
      <w:r w:rsidRPr="00603122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="0016344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</w:p>
    <w:p w14:paraId="7D457D18" w14:textId="012B2F3B" w:rsidR="00153278" w:rsidRPr="00603122" w:rsidRDefault="0016344A" w:rsidP="00DD02A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случае наличия между Конечным пользователем </w:t>
      </w:r>
      <w:r w:rsidR="00E4600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 Правообладателем </w:t>
      </w:r>
      <w:r w:rsidR="00E66DB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лицензионного или иного договора, предусматривающего для Конечного пользователя </w:t>
      </w:r>
      <w:r w:rsidR="0039597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предоставление </w:t>
      </w:r>
      <w:r w:rsidR="00E66DBB">
        <w:rPr>
          <w:rFonts w:ascii="Times New Roman" w:eastAsia="Times New Roman" w:hAnsi="Times New Roman" w:cs="Times New Roman"/>
          <w:color w:val="000000"/>
          <w:sz w:val="27"/>
          <w:szCs w:val="27"/>
        </w:rPr>
        <w:t>прав</w:t>
      </w:r>
      <w:r w:rsidR="0039597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 </w:t>
      </w:r>
      <w:r w:rsidR="00E66DB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использования </w:t>
      </w:r>
      <w:r w:rsidR="009761A5">
        <w:rPr>
          <w:rFonts w:ascii="Times New Roman" w:eastAsia="Times New Roman" w:hAnsi="Times New Roman" w:cs="Times New Roman"/>
          <w:color w:val="000000"/>
          <w:sz w:val="27"/>
          <w:szCs w:val="27"/>
        </w:rPr>
        <w:t>программн</w:t>
      </w:r>
      <w:r w:rsidR="007B3567">
        <w:rPr>
          <w:rFonts w:ascii="Times New Roman" w:eastAsia="Times New Roman" w:hAnsi="Times New Roman" w:cs="Times New Roman"/>
          <w:color w:val="000000"/>
          <w:sz w:val="27"/>
          <w:szCs w:val="27"/>
        </w:rPr>
        <w:t>ого обеспечения</w:t>
      </w:r>
      <w:r w:rsidR="00F228F9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 w:rsidR="009761A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приоритет при регулировании отношений Сторон будут иметь</w:t>
      </w:r>
      <w:r w:rsidR="008411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положения </w:t>
      </w:r>
      <w:r w:rsidR="00107D5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такого договора. </w:t>
      </w:r>
    </w:p>
    <w:p w14:paraId="24E7AF3A" w14:textId="3E505E05" w:rsidR="00A475FC" w:rsidRPr="00603122" w:rsidRDefault="00133C86" w:rsidP="00102554">
      <w:pPr>
        <w:pStyle w:val="10"/>
      </w:pPr>
      <w:r w:rsidRPr="00603122">
        <w:t>Т</w:t>
      </w:r>
      <w:r w:rsidR="00E529DD" w:rsidRPr="00603122">
        <w:t xml:space="preserve">ермины и </w:t>
      </w:r>
      <w:bookmarkStart w:id="2" w:name="_Ref162255938"/>
      <w:r w:rsidR="005A4032" w:rsidRPr="00603122">
        <w:t>определения</w:t>
      </w:r>
    </w:p>
    <w:p w14:paraId="083AEDAC" w14:textId="19F2464B" w:rsidR="00133C86" w:rsidRPr="00603122" w:rsidRDefault="00133C86" w:rsidP="00AE190A">
      <w:pPr>
        <w:pStyle w:val="a7"/>
        <w:numPr>
          <w:ilvl w:val="1"/>
          <w:numId w:val="3"/>
        </w:numPr>
        <w:spacing w:before="120" w:after="120"/>
        <w:ind w:left="709" w:hanging="709"/>
        <w:contextualSpacing w:val="0"/>
        <w:rPr>
          <w:rFonts w:eastAsia="Times New Roman" w:cs="Times New Roman"/>
          <w:color w:val="000000"/>
          <w:sz w:val="27"/>
          <w:szCs w:val="27"/>
        </w:rPr>
      </w:pPr>
      <w:bookmarkStart w:id="3" w:name="_Ref162452048"/>
      <w:r w:rsidRPr="00603122">
        <w:rPr>
          <w:rFonts w:eastAsia="Times New Roman" w:cs="Times New Roman"/>
          <w:color w:val="000000"/>
          <w:sz w:val="27"/>
          <w:szCs w:val="27"/>
        </w:rPr>
        <w:t xml:space="preserve">В </w:t>
      </w:r>
      <w:r w:rsidR="006843F6" w:rsidRPr="00603122">
        <w:rPr>
          <w:rFonts w:eastAsia="Times New Roman" w:cs="Times New Roman"/>
          <w:color w:val="000000"/>
          <w:sz w:val="27"/>
          <w:szCs w:val="27"/>
        </w:rPr>
        <w:t>Соглашении</w:t>
      </w:r>
      <w:r w:rsidRPr="00603122">
        <w:rPr>
          <w:rFonts w:eastAsia="Times New Roman" w:cs="Times New Roman"/>
          <w:color w:val="000000"/>
          <w:sz w:val="27"/>
          <w:szCs w:val="27"/>
        </w:rPr>
        <w:t xml:space="preserve"> следующие термины имеют следующие значения:</w:t>
      </w:r>
      <w:bookmarkEnd w:id="2"/>
      <w:bookmarkEnd w:id="3"/>
    </w:p>
    <w:p w14:paraId="57B4E98F" w14:textId="538A3A5C" w:rsidR="00A93E8A" w:rsidRPr="00603122" w:rsidRDefault="00A93E8A" w:rsidP="008709B1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560" w:hanging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bookmarkStart w:id="4" w:name="_Ref162000377"/>
      <w:bookmarkStart w:id="5" w:name="_Ref153267934"/>
      <w:r w:rsidRPr="0060312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Аффилированные лица</w:t>
      </w:r>
      <w:r w:rsidRPr="0060312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– любые физические и юридические лица, с которыми </w:t>
      </w:r>
      <w:r w:rsidR="00172C8C" w:rsidRPr="00603122">
        <w:rPr>
          <w:rFonts w:ascii="Times New Roman" w:eastAsia="Times New Roman" w:hAnsi="Times New Roman" w:cs="Times New Roman"/>
          <w:color w:val="000000"/>
          <w:sz w:val="27"/>
          <w:szCs w:val="27"/>
        </w:rPr>
        <w:t>Конечный пользователь</w:t>
      </w:r>
      <w:r w:rsidRPr="0060312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имеет юридические или фактические отношения связанности, включая, но не ограничиваясь, участие в хозяйственном обществе в виде владения долями или акциями, вхождение физического лица в органы управления юридического лица, отношения родства и свойства, </w:t>
      </w:r>
      <w:r w:rsidRPr="00603122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фактическое осуществление контроля за деятельностью юридического лица, наличие бенефициарных отношений и др.</w:t>
      </w:r>
    </w:p>
    <w:p w14:paraId="700E87B1" w14:textId="2A4FEFF2" w:rsidR="00483258" w:rsidRPr="00603122" w:rsidRDefault="008709B1" w:rsidP="008709B1">
      <w:pPr>
        <w:numPr>
          <w:ilvl w:val="2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560" w:hanging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3122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Программное обеспечение (ПО)</w:t>
      </w:r>
      <w:r w:rsidRPr="0060312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– </w:t>
      </w:r>
      <w:r w:rsidR="00351F4B" w:rsidRPr="00603122">
        <w:rPr>
          <w:rFonts w:ascii="Times New Roman" w:eastAsia="Times New Roman" w:hAnsi="Times New Roman" w:cs="Times New Roman"/>
          <w:color w:val="000000"/>
          <w:sz w:val="27"/>
          <w:szCs w:val="27"/>
        </w:rPr>
        <w:t>программ</w:t>
      </w:r>
      <w:r w:rsidR="00153278" w:rsidRPr="00603122">
        <w:rPr>
          <w:rFonts w:ascii="Times New Roman" w:eastAsia="Times New Roman" w:hAnsi="Times New Roman" w:cs="Times New Roman"/>
          <w:color w:val="000000"/>
          <w:sz w:val="27"/>
          <w:szCs w:val="27"/>
        </w:rPr>
        <w:t>ы</w:t>
      </w:r>
      <w:r w:rsidR="00351F4B" w:rsidRPr="0060312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для ЭВМ</w:t>
      </w:r>
      <w:r w:rsidR="00483258" w:rsidRPr="00603122"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14:paraId="7F4D589B" w14:textId="2327E2D1" w:rsidR="00483258" w:rsidRPr="00603122" w:rsidRDefault="00153278" w:rsidP="00483258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9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312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Angie </w:t>
      </w:r>
      <w:r w:rsidR="00483258" w:rsidRPr="0060312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ADC </w:t>
      </w:r>
      <w:r w:rsidR="00D957C4" w:rsidRPr="00603122">
        <w:rPr>
          <w:rFonts w:ascii="Times New Roman" w:eastAsia="Times New Roman" w:hAnsi="Times New Roman" w:cs="Times New Roman"/>
          <w:color w:val="000000"/>
          <w:sz w:val="27"/>
          <w:szCs w:val="27"/>
        </w:rPr>
        <w:t>(запись в реестре российских программ для ЭВМ №</w:t>
      </w:r>
      <w:r w:rsidR="00D957C4" w:rsidRPr="00603122">
        <w:rPr>
          <w:sz w:val="27"/>
          <w:szCs w:val="27"/>
        </w:rPr>
        <w:t xml:space="preserve"> </w:t>
      </w:r>
      <w:r w:rsidR="00D957C4" w:rsidRPr="00603122">
        <w:rPr>
          <w:rFonts w:ascii="Times New Roman" w:eastAsia="Times New Roman" w:hAnsi="Times New Roman" w:cs="Times New Roman"/>
          <w:color w:val="000000"/>
          <w:sz w:val="27"/>
          <w:szCs w:val="27"/>
        </w:rPr>
        <w:t>24972 от 27 ноября 2024 г.</w:t>
      </w:r>
      <w:r w:rsidR="00483258" w:rsidRPr="00603122">
        <w:rPr>
          <w:rFonts w:ascii="Times New Roman" w:eastAsia="Times New Roman" w:hAnsi="Times New Roman" w:cs="Times New Roman"/>
          <w:color w:val="000000"/>
          <w:sz w:val="27"/>
          <w:szCs w:val="27"/>
        </w:rPr>
        <w:t>);</w:t>
      </w:r>
    </w:p>
    <w:p w14:paraId="39DB830F" w14:textId="68C6167B" w:rsidR="008709B1" w:rsidRPr="00603122" w:rsidRDefault="00483258" w:rsidP="00483258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9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3122">
        <w:rPr>
          <w:rFonts w:ascii="Times New Roman" w:eastAsia="Times New Roman" w:hAnsi="Times New Roman" w:cs="Times New Roman"/>
          <w:color w:val="000000"/>
          <w:sz w:val="27"/>
          <w:szCs w:val="27"/>
        </w:rPr>
        <w:t>Angie PRO (запись в реестре российских программ для ЭВМ №</w:t>
      </w:r>
      <w:r w:rsidR="00430B6C" w:rsidRPr="0060312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03122">
        <w:rPr>
          <w:rFonts w:ascii="Times New Roman" w:eastAsia="Times New Roman" w:hAnsi="Times New Roman" w:cs="Times New Roman"/>
          <w:color w:val="000000"/>
          <w:sz w:val="27"/>
          <w:szCs w:val="27"/>
        </w:rPr>
        <w:t>17604 от 17 мая 2023 г.);</w:t>
      </w:r>
    </w:p>
    <w:p w14:paraId="2D3736D3" w14:textId="10F3907C" w:rsidR="00483258" w:rsidRPr="00603122" w:rsidRDefault="00483258" w:rsidP="00483258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9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3122">
        <w:rPr>
          <w:rFonts w:ascii="Times New Roman" w:eastAsia="Times New Roman" w:hAnsi="Times New Roman" w:cs="Times New Roman"/>
          <w:color w:val="000000"/>
          <w:sz w:val="27"/>
          <w:szCs w:val="27"/>
        </w:rPr>
        <w:t>Angie Ingress Controller (ANIC) (запись в реестре российских программ для ЭВМ №</w:t>
      </w:r>
      <w:r w:rsidR="00430B6C" w:rsidRPr="0060312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603122">
        <w:rPr>
          <w:rFonts w:ascii="Times New Roman" w:eastAsia="Times New Roman" w:hAnsi="Times New Roman" w:cs="Times New Roman"/>
          <w:color w:val="000000"/>
          <w:sz w:val="27"/>
          <w:szCs w:val="27"/>
        </w:rPr>
        <w:t>20891 от 29 декабря 2023 г.).</w:t>
      </w:r>
    </w:p>
    <w:p w14:paraId="7C7D1801" w14:textId="49EF0C6B" w:rsidR="00C763DA" w:rsidRPr="00603122" w:rsidRDefault="00C763DA" w:rsidP="008709B1">
      <w:pPr>
        <w:pStyle w:val="a7"/>
        <w:numPr>
          <w:ilvl w:val="2"/>
          <w:numId w:val="3"/>
        </w:numPr>
        <w:spacing w:before="120" w:after="120"/>
        <w:ind w:left="1560" w:hanging="284"/>
        <w:contextualSpacing w:val="0"/>
        <w:rPr>
          <w:rFonts w:eastAsia="Times New Roman" w:cs="Times New Roman"/>
          <w:color w:val="000000"/>
          <w:sz w:val="27"/>
          <w:szCs w:val="27"/>
        </w:rPr>
      </w:pPr>
      <w:r w:rsidRPr="00603122">
        <w:rPr>
          <w:rFonts w:eastAsia="Times New Roman" w:cs="Times New Roman"/>
          <w:b/>
          <w:bCs/>
          <w:color w:val="000000"/>
          <w:sz w:val="27"/>
          <w:szCs w:val="27"/>
        </w:rPr>
        <w:t>ПАК</w:t>
      </w:r>
      <w:r w:rsidRPr="00603122">
        <w:rPr>
          <w:rFonts w:eastAsia="Times New Roman" w:cs="Times New Roman"/>
          <w:color w:val="000000"/>
          <w:sz w:val="27"/>
          <w:szCs w:val="27"/>
        </w:rPr>
        <w:t xml:space="preserve"> – программный аппаратный комплекс, в котором установлено ПО</w:t>
      </w:r>
      <w:r w:rsidR="00441187" w:rsidRPr="00603122">
        <w:rPr>
          <w:rFonts w:eastAsia="Times New Roman" w:cs="Times New Roman"/>
          <w:color w:val="000000"/>
          <w:sz w:val="27"/>
          <w:szCs w:val="27"/>
        </w:rPr>
        <w:t>,</w:t>
      </w:r>
      <w:r w:rsidRPr="00603122">
        <w:rPr>
          <w:rFonts w:eastAsia="Times New Roman" w:cs="Times New Roman"/>
          <w:color w:val="000000"/>
          <w:sz w:val="27"/>
          <w:szCs w:val="27"/>
        </w:rPr>
        <w:t xml:space="preserve"> или которое обращается к ПО при </w:t>
      </w:r>
      <w:r w:rsidR="00A82CB7" w:rsidRPr="00603122">
        <w:rPr>
          <w:rFonts w:eastAsia="Times New Roman" w:cs="Times New Roman"/>
          <w:color w:val="000000"/>
          <w:sz w:val="27"/>
          <w:szCs w:val="27"/>
        </w:rPr>
        <w:t>функционировании</w:t>
      </w:r>
      <w:r w:rsidRPr="00603122">
        <w:rPr>
          <w:rFonts w:eastAsia="Times New Roman" w:cs="Times New Roman"/>
          <w:color w:val="000000"/>
          <w:sz w:val="27"/>
          <w:szCs w:val="27"/>
        </w:rPr>
        <w:t>.</w:t>
      </w:r>
    </w:p>
    <w:p w14:paraId="3421DE70" w14:textId="0F7E5484" w:rsidR="00C763DA" w:rsidRPr="00603122" w:rsidRDefault="00483258" w:rsidP="008709B1">
      <w:pPr>
        <w:pStyle w:val="a7"/>
        <w:numPr>
          <w:ilvl w:val="2"/>
          <w:numId w:val="3"/>
        </w:numPr>
        <w:spacing w:before="120" w:after="120"/>
        <w:ind w:left="1560" w:hanging="284"/>
        <w:contextualSpacing w:val="0"/>
        <w:rPr>
          <w:rFonts w:eastAsia="Times New Roman" w:cs="Times New Roman"/>
          <w:color w:val="000000"/>
          <w:sz w:val="27"/>
          <w:szCs w:val="27"/>
        </w:rPr>
      </w:pPr>
      <w:r w:rsidRPr="00603122">
        <w:rPr>
          <w:rFonts w:eastAsia="Times New Roman" w:cs="Times New Roman"/>
          <w:b/>
          <w:color w:val="000000"/>
          <w:sz w:val="27"/>
          <w:szCs w:val="27"/>
        </w:rPr>
        <w:t>Партнер</w:t>
      </w:r>
      <w:r w:rsidR="008709B1" w:rsidRPr="00603122">
        <w:rPr>
          <w:rFonts w:eastAsia="Times New Roman" w:cs="Times New Roman"/>
          <w:color w:val="000000"/>
          <w:sz w:val="27"/>
          <w:szCs w:val="27"/>
        </w:rPr>
        <w:t xml:space="preserve"> – </w:t>
      </w:r>
      <w:r w:rsidR="00C763DA" w:rsidRPr="00603122">
        <w:rPr>
          <w:rFonts w:eastAsia="Times New Roman" w:cs="Times New Roman"/>
          <w:color w:val="000000"/>
          <w:sz w:val="27"/>
          <w:szCs w:val="27"/>
        </w:rPr>
        <w:t>юридическое лицо или индивидуальный предприниматель, который:</w:t>
      </w:r>
    </w:p>
    <w:p w14:paraId="6D8EC797" w14:textId="628FAE06" w:rsidR="008709B1" w:rsidRPr="00603122" w:rsidRDefault="00C763DA" w:rsidP="00C763DA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9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3122">
        <w:rPr>
          <w:rFonts w:ascii="Times New Roman" w:eastAsia="Times New Roman" w:hAnsi="Times New Roman" w:cs="Times New Roman"/>
          <w:color w:val="000000"/>
          <w:sz w:val="27"/>
          <w:szCs w:val="27"/>
        </w:rPr>
        <w:t>предоставил Конечному пользователю право использования ПО;</w:t>
      </w:r>
    </w:p>
    <w:p w14:paraId="3D13FCFD" w14:textId="70BFA8B2" w:rsidR="00C763DA" w:rsidRDefault="00C763DA" w:rsidP="00C763DA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9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3122">
        <w:rPr>
          <w:rFonts w:ascii="Times New Roman" w:eastAsia="Times New Roman" w:hAnsi="Times New Roman" w:cs="Times New Roman"/>
          <w:color w:val="000000"/>
          <w:sz w:val="27"/>
          <w:szCs w:val="27"/>
        </w:rPr>
        <w:t>реализовал (продал, предоставил во временное пользование) Конечному пользователю ПАК</w:t>
      </w:r>
      <w:r w:rsidR="00027CDA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14:paraId="322E2701" w14:textId="394F299C" w:rsidR="00A67B2C" w:rsidRDefault="00364FEE" w:rsidP="00C763DA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9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расп</w:t>
      </w:r>
      <w:r w:rsidR="005F059B">
        <w:rPr>
          <w:rFonts w:ascii="Times New Roman" w:eastAsia="Times New Roman" w:hAnsi="Times New Roman" w:cs="Times New Roman"/>
          <w:color w:val="000000"/>
          <w:sz w:val="27"/>
          <w:szCs w:val="27"/>
        </w:rPr>
        <w:t>ространил ПО на основании</w:t>
      </w:r>
      <w:r w:rsidR="00967BC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соответствующего </w:t>
      </w:r>
      <w:r w:rsidR="000B6CCF">
        <w:rPr>
          <w:rFonts w:ascii="Times New Roman" w:eastAsia="Times New Roman" w:hAnsi="Times New Roman" w:cs="Times New Roman"/>
          <w:color w:val="000000"/>
          <w:sz w:val="27"/>
          <w:szCs w:val="27"/>
        </w:rPr>
        <w:t>договора о распространении ПО</w:t>
      </w:r>
      <w:r w:rsidR="003D655E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14:paraId="22392F60" w14:textId="2F2A53B8" w:rsidR="003D655E" w:rsidRPr="00603122" w:rsidRDefault="003D655E" w:rsidP="00C763DA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98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предоставил ПО на основании подписки на ПО </w:t>
      </w:r>
      <w:r w:rsidR="00342AA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(по модели </w:t>
      </w:r>
      <w:r w:rsidR="00342AAE">
        <w:rPr>
          <w:rFonts w:ascii="Times New Roman" w:eastAsia="Times New Roman" w:hAnsi="Times New Roman" w:cs="Times New Roman"/>
          <w:color w:val="000000"/>
          <w:sz w:val="27"/>
          <w:szCs w:val="27"/>
          <w:lang w:val="en-US"/>
        </w:rPr>
        <w:t>SaaS</w:t>
      </w:r>
      <w:r w:rsidR="00342AAE" w:rsidRPr="00991862">
        <w:rPr>
          <w:rFonts w:ascii="Times New Roman" w:eastAsia="Times New Roman" w:hAnsi="Times New Roman" w:cs="Times New Roman"/>
          <w:color w:val="000000"/>
          <w:sz w:val="27"/>
          <w:szCs w:val="27"/>
        </w:rPr>
        <w:t>).</w:t>
      </w:r>
    </w:p>
    <w:p w14:paraId="6F141566" w14:textId="5B96C033" w:rsidR="001822CB" w:rsidRPr="00603122" w:rsidRDefault="00A82CB7" w:rsidP="001822CB">
      <w:pPr>
        <w:pStyle w:val="a7"/>
        <w:numPr>
          <w:ilvl w:val="2"/>
          <w:numId w:val="3"/>
        </w:numPr>
        <w:spacing w:before="120" w:after="120"/>
        <w:ind w:left="1560" w:hanging="284"/>
        <w:contextualSpacing w:val="0"/>
        <w:rPr>
          <w:rFonts w:eastAsia="Times New Roman" w:cs="Times New Roman"/>
          <w:color w:val="000000"/>
          <w:sz w:val="27"/>
          <w:szCs w:val="27"/>
        </w:rPr>
      </w:pPr>
      <w:r w:rsidRPr="00603122">
        <w:rPr>
          <w:rFonts w:eastAsia="Times New Roman" w:cs="Times New Roman"/>
          <w:b/>
          <w:sz w:val="27"/>
          <w:szCs w:val="27"/>
        </w:rPr>
        <w:t xml:space="preserve">SSL-сертификат </w:t>
      </w:r>
      <w:r w:rsidRPr="00603122">
        <w:rPr>
          <w:rFonts w:eastAsia="Times New Roman" w:cs="Times New Roman"/>
          <w:color w:val="000000"/>
          <w:sz w:val="27"/>
          <w:szCs w:val="27"/>
        </w:rPr>
        <w:t xml:space="preserve">– </w:t>
      </w:r>
      <w:r w:rsidRPr="00603122">
        <w:rPr>
          <w:rFonts w:eastAsia="Times New Roman" w:cs="Times New Roman"/>
          <w:sz w:val="27"/>
          <w:szCs w:val="27"/>
        </w:rPr>
        <w:t>цифровой сертификат, который удостоверяет подлинность веб-сайта и позволяет использовать зашифрованное соединение</w:t>
      </w:r>
      <w:r w:rsidR="001822CB" w:rsidRPr="00603122">
        <w:rPr>
          <w:rFonts w:eastAsia="Times New Roman" w:cs="Times New Roman"/>
          <w:color w:val="000000"/>
          <w:sz w:val="27"/>
          <w:szCs w:val="27"/>
        </w:rPr>
        <w:t>.</w:t>
      </w:r>
    </w:p>
    <w:p w14:paraId="2ABCC795" w14:textId="58D1C582" w:rsidR="001822CB" w:rsidRPr="00603122" w:rsidRDefault="00A82CB7" w:rsidP="001822CB">
      <w:pPr>
        <w:pStyle w:val="a7"/>
        <w:numPr>
          <w:ilvl w:val="2"/>
          <w:numId w:val="3"/>
        </w:numPr>
        <w:spacing w:before="120" w:after="120"/>
        <w:ind w:left="1560" w:hanging="284"/>
        <w:contextualSpacing w:val="0"/>
        <w:rPr>
          <w:rFonts w:eastAsia="Times New Roman" w:cs="Times New Roman"/>
          <w:color w:val="000000"/>
          <w:sz w:val="27"/>
          <w:szCs w:val="27"/>
        </w:rPr>
      </w:pPr>
      <w:r w:rsidRPr="00603122">
        <w:rPr>
          <w:rFonts w:eastAsia="Times New Roman" w:cs="Times New Roman"/>
          <w:b/>
          <w:sz w:val="27"/>
          <w:szCs w:val="27"/>
        </w:rPr>
        <w:t xml:space="preserve">Приватный ключ </w:t>
      </w:r>
      <w:r w:rsidRPr="00603122">
        <w:rPr>
          <w:rFonts w:eastAsia="Times New Roman" w:cs="Times New Roman"/>
          <w:color w:val="000000"/>
          <w:sz w:val="27"/>
          <w:szCs w:val="27"/>
        </w:rPr>
        <w:t>–</w:t>
      </w:r>
      <w:r w:rsidRPr="00603122">
        <w:rPr>
          <w:rFonts w:eastAsia="Times New Roman" w:cs="Times New Roman"/>
          <w:b/>
          <w:sz w:val="27"/>
          <w:szCs w:val="27"/>
        </w:rPr>
        <w:t xml:space="preserve"> </w:t>
      </w:r>
      <w:r w:rsidRPr="00603122">
        <w:rPr>
          <w:rFonts w:eastAsia="Times New Roman" w:cs="Times New Roman"/>
          <w:sz w:val="27"/>
          <w:szCs w:val="27"/>
        </w:rPr>
        <w:t>специальный ключ для шифрования по алгоритму RSA, необходимый для работы с SSL сертификатами</w:t>
      </w:r>
      <w:r w:rsidR="001822CB" w:rsidRPr="00603122">
        <w:rPr>
          <w:rFonts w:eastAsia="Times New Roman" w:cs="Times New Roman"/>
          <w:color w:val="000000"/>
          <w:sz w:val="27"/>
          <w:szCs w:val="27"/>
        </w:rPr>
        <w:t>.</w:t>
      </w:r>
    </w:p>
    <w:p w14:paraId="0292E013" w14:textId="66377FAD" w:rsidR="00A82CB7" w:rsidRPr="00603122" w:rsidRDefault="00A82CB7" w:rsidP="001822CB">
      <w:pPr>
        <w:pStyle w:val="a7"/>
        <w:numPr>
          <w:ilvl w:val="2"/>
          <w:numId w:val="3"/>
        </w:numPr>
        <w:spacing w:before="120" w:after="120"/>
        <w:ind w:left="1560" w:hanging="284"/>
        <w:contextualSpacing w:val="0"/>
        <w:rPr>
          <w:rFonts w:eastAsia="Times New Roman" w:cs="Times New Roman"/>
          <w:color w:val="000000"/>
          <w:sz w:val="27"/>
          <w:szCs w:val="27"/>
        </w:rPr>
      </w:pPr>
      <w:r w:rsidRPr="00603122">
        <w:rPr>
          <w:rFonts w:eastAsia="Times New Roman" w:cs="Times New Roman"/>
          <w:b/>
          <w:bCs/>
          <w:sz w:val="27"/>
          <w:szCs w:val="27"/>
        </w:rPr>
        <w:t>Лицензионный ключ</w:t>
      </w:r>
      <w:r w:rsidRPr="00603122">
        <w:rPr>
          <w:rFonts w:eastAsia="Times New Roman" w:cs="Times New Roman"/>
          <w:sz w:val="27"/>
          <w:szCs w:val="27"/>
        </w:rPr>
        <w:t xml:space="preserve"> – уникальная буквенно-цифровая последовательность. Ключ обеспечивает использование </w:t>
      </w:r>
      <w:r w:rsidR="00430B6C" w:rsidRPr="00603122">
        <w:rPr>
          <w:rFonts w:eastAsia="Times New Roman" w:cs="Times New Roman"/>
          <w:sz w:val="27"/>
          <w:szCs w:val="27"/>
        </w:rPr>
        <w:t>ПО</w:t>
      </w:r>
      <w:r w:rsidRPr="00603122">
        <w:rPr>
          <w:rFonts w:eastAsia="Times New Roman" w:cs="Times New Roman"/>
          <w:sz w:val="27"/>
          <w:szCs w:val="27"/>
        </w:rPr>
        <w:t xml:space="preserve"> в соответствии с лицензионными условиями (сроком действия лицензии, типом лицензии, иными лицензионными ограничениями (при наличии)</w:t>
      </w:r>
      <w:r w:rsidR="00430B6C" w:rsidRPr="00603122">
        <w:rPr>
          <w:rFonts w:eastAsia="Times New Roman" w:cs="Times New Roman"/>
          <w:sz w:val="27"/>
          <w:szCs w:val="27"/>
        </w:rPr>
        <w:t>)</w:t>
      </w:r>
      <w:r w:rsidRPr="00603122">
        <w:rPr>
          <w:rFonts w:eastAsia="Times New Roman" w:cs="Times New Roman"/>
          <w:sz w:val="27"/>
          <w:szCs w:val="27"/>
        </w:rPr>
        <w:t>.</w:t>
      </w:r>
    </w:p>
    <w:bookmarkEnd w:id="4"/>
    <w:bookmarkEnd w:id="5"/>
    <w:p w14:paraId="1B5ED945" w14:textId="1D466D0A" w:rsidR="00304E3E" w:rsidRPr="00603122" w:rsidRDefault="00304E3E" w:rsidP="00AE190A">
      <w:pPr>
        <w:pStyle w:val="a7"/>
        <w:numPr>
          <w:ilvl w:val="1"/>
          <w:numId w:val="3"/>
        </w:numPr>
        <w:spacing w:before="120" w:after="120"/>
        <w:ind w:left="709" w:hanging="709"/>
        <w:contextualSpacing w:val="0"/>
        <w:rPr>
          <w:rFonts w:eastAsia="Times New Roman" w:cs="Times New Roman"/>
          <w:color w:val="000000"/>
          <w:sz w:val="27"/>
          <w:szCs w:val="27"/>
        </w:rPr>
      </w:pPr>
      <w:r w:rsidRPr="00603122">
        <w:rPr>
          <w:rFonts w:eastAsia="Times New Roman" w:cs="Times New Roman"/>
          <w:color w:val="000000"/>
          <w:sz w:val="27"/>
          <w:szCs w:val="27"/>
        </w:rPr>
        <w:t xml:space="preserve">Заголовки разделов и пунктов указаны </w:t>
      </w:r>
      <w:r w:rsidR="00025BBA" w:rsidRPr="00603122">
        <w:rPr>
          <w:rFonts w:eastAsia="Times New Roman" w:cs="Times New Roman"/>
          <w:color w:val="000000"/>
          <w:sz w:val="27"/>
          <w:szCs w:val="27"/>
        </w:rPr>
        <w:t xml:space="preserve">исключительно </w:t>
      </w:r>
      <w:r w:rsidRPr="00603122">
        <w:rPr>
          <w:rFonts w:eastAsia="Times New Roman" w:cs="Times New Roman"/>
          <w:color w:val="000000"/>
          <w:sz w:val="27"/>
          <w:szCs w:val="27"/>
        </w:rPr>
        <w:t xml:space="preserve">для удобства и не должны </w:t>
      </w:r>
      <w:r w:rsidR="00025BBA" w:rsidRPr="00603122">
        <w:rPr>
          <w:rFonts w:eastAsia="Times New Roman" w:cs="Times New Roman"/>
          <w:color w:val="000000"/>
          <w:sz w:val="27"/>
          <w:szCs w:val="27"/>
        </w:rPr>
        <w:t xml:space="preserve">учитываться при </w:t>
      </w:r>
      <w:r w:rsidRPr="00603122">
        <w:rPr>
          <w:rFonts w:eastAsia="Times New Roman" w:cs="Times New Roman"/>
          <w:color w:val="000000"/>
          <w:sz w:val="27"/>
          <w:szCs w:val="27"/>
        </w:rPr>
        <w:t>толковани</w:t>
      </w:r>
      <w:r w:rsidR="00F15F7A" w:rsidRPr="00603122">
        <w:rPr>
          <w:rFonts w:eastAsia="Times New Roman" w:cs="Times New Roman"/>
          <w:color w:val="000000"/>
          <w:sz w:val="27"/>
          <w:szCs w:val="27"/>
        </w:rPr>
        <w:t>и</w:t>
      </w:r>
      <w:r w:rsidRPr="00603122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A165B2" w:rsidRPr="00603122">
        <w:rPr>
          <w:rFonts w:eastAsia="Times New Roman" w:cs="Times New Roman"/>
          <w:color w:val="000000"/>
          <w:sz w:val="27"/>
          <w:szCs w:val="27"/>
        </w:rPr>
        <w:t>Соглашения</w:t>
      </w:r>
      <w:r w:rsidRPr="00603122">
        <w:rPr>
          <w:rFonts w:eastAsia="Times New Roman" w:cs="Times New Roman"/>
          <w:color w:val="000000"/>
          <w:sz w:val="27"/>
          <w:szCs w:val="27"/>
        </w:rPr>
        <w:t>.</w:t>
      </w:r>
    </w:p>
    <w:p w14:paraId="5BD85056" w14:textId="0D4D5DAF" w:rsidR="00273E64" w:rsidRPr="00603122" w:rsidRDefault="00F15F7A" w:rsidP="00AE190A">
      <w:pPr>
        <w:pStyle w:val="a7"/>
        <w:numPr>
          <w:ilvl w:val="1"/>
          <w:numId w:val="3"/>
        </w:numPr>
        <w:spacing w:before="120" w:after="240"/>
        <w:ind w:left="709" w:hanging="709"/>
        <w:contextualSpacing w:val="0"/>
        <w:rPr>
          <w:rFonts w:eastAsia="Times New Roman" w:cs="Times New Roman"/>
          <w:color w:val="000000"/>
          <w:sz w:val="27"/>
          <w:szCs w:val="27"/>
        </w:rPr>
      </w:pPr>
      <w:r w:rsidRPr="00603122">
        <w:rPr>
          <w:rFonts w:eastAsia="Times New Roman" w:cs="Times New Roman"/>
          <w:color w:val="000000"/>
          <w:sz w:val="27"/>
          <w:szCs w:val="27"/>
        </w:rPr>
        <w:lastRenderedPageBreak/>
        <w:t>Термины, предусмотренные п</w:t>
      </w:r>
      <w:r w:rsidR="0014569C" w:rsidRPr="00603122">
        <w:rPr>
          <w:rFonts w:eastAsia="Times New Roman" w:cs="Times New Roman"/>
          <w:color w:val="000000"/>
          <w:sz w:val="27"/>
          <w:szCs w:val="27"/>
        </w:rPr>
        <w:t>.</w:t>
      </w:r>
      <w:r w:rsidR="00F374FD" w:rsidRPr="00603122">
        <w:rPr>
          <w:rFonts w:eastAsia="Times New Roman" w:cs="Times New Roman"/>
          <w:color w:val="000000"/>
          <w:sz w:val="27"/>
          <w:szCs w:val="27"/>
        </w:rPr>
        <w:t> </w:t>
      </w:r>
      <w:r w:rsidR="00A475FC" w:rsidRPr="00603122">
        <w:rPr>
          <w:rFonts w:eastAsia="Times New Roman" w:cs="Times New Roman"/>
          <w:color w:val="000000"/>
          <w:sz w:val="27"/>
          <w:szCs w:val="27"/>
        </w:rPr>
        <w:fldChar w:fldCharType="begin"/>
      </w:r>
      <w:r w:rsidR="00A475FC" w:rsidRPr="00603122">
        <w:rPr>
          <w:rFonts w:eastAsia="Times New Roman" w:cs="Times New Roman"/>
          <w:color w:val="000000"/>
          <w:sz w:val="27"/>
          <w:szCs w:val="27"/>
        </w:rPr>
        <w:instrText xml:space="preserve"> REF _Ref162452048 \r \h </w:instrText>
      </w:r>
      <w:r w:rsidR="0027211B" w:rsidRPr="00603122">
        <w:rPr>
          <w:rFonts w:eastAsia="Times New Roman" w:cs="Times New Roman"/>
          <w:color w:val="000000"/>
          <w:sz w:val="27"/>
          <w:szCs w:val="27"/>
        </w:rPr>
        <w:instrText xml:space="preserve"> \* MERGEFORMAT </w:instrText>
      </w:r>
      <w:r w:rsidR="00A475FC" w:rsidRPr="00603122">
        <w:rPr>
          <w:rFonts w:eastAsia="Times New Roman" w:cs="Times New Roman"/>
          <w:color w:val="000000"/>
          <w:sz w:val="27"/>
          <w:szCs w:val="27"/>
        </w:rPr>
      </w:r>
      <w:r w:rsidR="00A475FC" w:rsidRPr="00603122">
        <w:rPr>
          <w:rFonts w:eastAsia="Times New Roman" w:cs="Times New Roman"/>
          <w:color w:val="000000"/>
          <w:sz w:val="27"/>
          <w:szCs w:val="27"/>
        </w:rPr>
        <w:fldChar w:fldCharType="separate"/>
      </w:r>
      <w:r w:rsidR="00172C8C" w:rsidRPr="00603122">
        <w:rPr>
          <w:rFonts w:eastAsia="Times New Roman" w:cs="Times New Roman"/>
          <w:color w:val="000000"/>
          <w:sz w:val="27"/>
          <w:szCs w:val="27"/>
        </w:rPr>
        <w:t>1.1</w:t>
      </w:r>
      <w:r w:rsidR="00A475FC" w:rsidRPr="00603122">
        <w:rPr>
          <w:rFonts w:eastAsia="Times New Roman" w:cs="Times New Roman"/>
          <w:color w:val="000000"/>
          <w:sz w:val="27"/>
          <w:szCs w:val="27"/>
        </w:rPr>
        <w:fldChar w:fldCharType="end"/>
      </w:r>
      <w:r w:rsidRPr="00603122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485555" w:rsidRPr="00603122">
        <w:rPr>
          <w:rFonts w:eastAsia="Times New Roman" w:cs="Times New Roman"/>
          <w:color w:val="000000"/>
          <w:sz w:val="27"/>
          <w:szCs w:val="27"/>
        </w:rPr>
        <w:t>Соглашения</w:t>
      </w:r>
      <w:r w:rsidR="00304E3E" w:rsidRPr="00603122">
        <w:rPr>
          <w:rFonts w:eastAsia="Times New Roman" w:cs="Times New Roman"/>
          <w:color w:val="000000"/>
          <w:sz w:val="27"/>
          <w:szCs w:val="27"/>
        </w:rPr>
        <w:t xml:space="preserve"> применяются, если иное прямо не следует из </w:t>
      </w:r>
      <w:r w:rsidR="006F2A2A" w:rsidRPr="00603122">
        <w:rPr>
          <w:rFonts w:eastAsia="Times New Roman" w:cs="Times New Roman"/>
          <w:color w:val="000000"/>
          <w:sz w:val="27"/>
          <w:szCs w:val="27"/>
        </w:rPr>
        <w:t>текста</w:t>
      </w:r>
      <w:r w:rsidRPr="00603122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485555" w:rsidRPr="00603122">
        <w:rPr>
          <w:rFonts w:eastAsia="Times New Roman" w:cs="Times New Roman"/>
          <w:color w:val="000000"/>
          <w:sz w:val="27"/>
          <w:szCs w:val="27"/>
        </w:rPr>
        <w:t>Соглашения</w:t>
      </w:r>
      <w:r w:rsidR="00304E3E" w:rsidRPr="00603122">
        <w:rPr>
          <w:rFonts w:eastAsia="Times New Roman" w:cs="Times New Roman"/>
          <w:color w:val="000000"/>
          <w:sz w:val="27"/>
          <w:szCs w:val="27"/>
        </w:rPr>
        <w:t>.</w:t>
      </w:r>
    </w:p>
    <w:p w14:paraId="4145A344" w14:textId="3E65A6D7" w:rsidR="00A6159B" w:rsidRPr="00603122" w:rsidRDefault="00A6159B" w:rsidP="00102554">
      <w:pPr>
        <w:pStyle w:val="10"/>
      </w:pPr>
      <w:r w:rsidRPr="00603122">
        <w:t>Акцепт Соглашения</w:t>
      </w:r>
    </w:p>
    <w:p w14:paraId="76FEBD85" w14:textId="77777777" w:rsidR="00546D7D" w:rsidRPr="00603122" w:rsidRDefault="00546D7D" w:rsidP="00603122">
      <w:pPr>
        <w:pStyle w:val="a7"/>
        <w:numPr>
          <w:ilvl w:val="1"/>
          <w:numId w:val="3"/>
        </w:numPr>
        <w:spacing w:before="120" w:after="120"/>
        <w:ind w:left="709" w:hanging="709"/>
        <w:contextualSpacing w:val="0"/>
        <w:rPr>
          <w:rFonts w:eastAsia="Times New Roman" w:cs="Times New Roman"/>
          <w:color w:val="000000"/>
          <w:sz w:val="27"/>
          <w:szCs w:val="27"/>
        </w:rPr>
      </w:pPr>
      <w:r w:rsidRPr="00603122">
        <w:rPr>
          <w:rFonts w:eastAsia="Times New Roman" w:cs="Times New Roman"/>
          <w:color w:val="000000"/>
          <w:sz w:val="27"/>
          <w:szCs w:val="27"/>
        </w:rPr>
        <w:t>Полным и безоговорочным принятием (акцептом) условий Соглашения считается:</w:t>
      </w:r>
    </w:p>
    <w:p w14:paraId="25B99F77" w14:textId="19E83116" w:rsidR="00546D7D" w:rsidRPr="00603122" w:rsidRDefault="00546D7D" w:rsidP="00603122">
      <w:pPr>
        <w:pStyle w:val="a7"/>
        <w:numPr>
          <w:ilvl w:val="2"/>
          <w:numId w:val="19"/>
        </w:numPr>
        <w:spacing w:before="120" w:after="120"/>
        <w:ind w:left="993"/>
        <w:contextualSpacing w:val="0"/>
        <w:rPr>
          <w:rFonts w:eastAsia="Times New Roman" w:cs="Times New Roman"/>
          <w:color w:val="000000"/>
          <w:sz w:val="27"/>
          <w:szCs w:val="27"/>
        </w:rPr>
      </w:pPr>
      <w:r w:rsidRPr="00603122">
        <w:rPr>
          <w:rFonts w:eastAsia="Times New Roman" w:cs="Times New Roman"/>
          <w:color w:val="000000"/>
          <w:sz w:val="27"/>
          <w:szCs w:val="27"/>
        </w:rPr>
        <w:t xml:space="preserve">начало фактического использования </w:t>
      </w:r>
      <w:r w:rsidR="005D07C1" w:rsidRPr="00603122">
        <w:rPr>
          <w:rFonts w:eastAsia="Times New Roman" w:cs="Times New Roman"/>
          <w:color w:val="000000"/>
          <w:sz w:val="27"/>
          <w:szCs w:val="27"/>
        </w:rPr>
        <w:t>ПО</w:t>
      </w:r>
      <w:r w:rsidRPr="00603122">
        <w:rPr>
          <w:rFonts w:eastAsia="Times New Roman" w:cs="Times New Roman"/>
          <w:color w:val="000000"/>
          <w:sz w:val="27"/>
          <w:szCs w:val="27"/>
        </w:rPr>
        <w:t xml:space="preserve">, в том числе в составе </w:t>
      </w:r>
      <w:r w:rsidR="005D07C1" w:rsidRPr="00603122">
        <w:rPr>
          <w:rFonts w:eastAsia="Times New Roman" w:cs="Times New Roman"/>
          <w:color w:val="000000"/>
          <w:sz w:val="27"/>
          <w:szCs w:val="27"/>
        </w:rPr>
        <w:t>ПАК</w:t>
      </w:r>
      <w:r w:rsidRPr="00603122">
        <w:rPr>
          <w:rFonts w:eastAsia="Times New Roman" w:cs="Times New Roman"/>
          <w:color w:val="000000"/>
          <w:sz w:val="27"/>
          <w:szCs w:val="27"/>
        </w:rPr>
        <w:t xml:space="preserve"> (путем инсталляции, первого запуска </w:t>
      </w:r>
      <w:r w:rsidR="005D07C1" w:rsidRPr="00603122">
        <w:rPr>
          <w:rFonts w:eastAsia="Times New Roman" w:cs="Times New Roman"/>
          <w:color w:val="000000"/>
          <w:sz w:val="27"/>
          <w:szCs w:val="27"/>
        </w:rPr>
        <w:t>ПО</w:t>
      </w:r>
      <w:r w:rsidRPr="00603122">
        <w:rPr>
          <w:rFonts w:eastAsia="Times New Roman" w:cs="Times New Roman"/>
          <w:color w:val="000000"/>
          <w:sz w:val="27"/>
          <w:szCs w:val="27"/>
        </w:rPr>
        <w:t xml:space="preserve"> или </w:t>
      </w:r>
      <w:r w:rsidR="005D07C1" w:rsidRPr="00603122">
        <w:rPr>
          <w:rFonts w:eastAsia="Times New Roman" w:cs="Times New Roman"/>
          <w:color w:val="000000"/>
          <w:sz w:val="27"/>
          <w:szCs w:val="27"/>
        </w:rPr>
        <w:t>ПАК</w:t>
      </w:r>
      <w:r w:rsidRPr="00603122">
        <w:rPr>
          <w:rFonts w:eastAsia="Times New Roman" w:cs="Times New Roman"/>
          <w:color w:val="000000"/>
          <w:sz w:val="27"/>
          <w:szCs w:val="27"/>
        </w:rPr>
        <w:t>)</w:t>
      </w:r>
    </w:p>
    <w:p w14:paraId="5D274D5A" w14:textId="7BAFE531" w:rsidR="00546D7D" w:rsidRPr="00603122" w:rsidRDefault="00546D7D" w:rsidP="00603122">
      <w:pPr>
        <w:pStyle w:val="a7"/>
        <w:numPr>
          <w:ilvl w:val="2"/>
          <w:numId w:val="19"/>
        </w:numPr>
        <w:spacing w:before="120" w:after="120"/>
        <w:ind w:left="993"/>
        <w:contextualSpacing w:val="0"/>
        <w:rPr>
          <w:rFonts w:eastAsia="Times New Roman" w:cs="Times New Roman"/>
          <w:color w:val="000000"/>
          <w:sz w:val="27"/>
          <w:szCs w:val="27"/>
        </w:rPr>
      </w:pPr>
      <w:r w:rsidRPr="00603122">
        <w:rPr>
          <w:rFonts w:eastAsia="Times New Roman" w:cs="Times New Roman"/>
          <w:color w:val="000000"/>
          <w:sz w:val="27"/>
          <w:szCs w:val="27"/>
        </w:rPr>
        <w:t xml:space="preserve">получение права использования </w:t>
      </w:r>
      <w:r w:rsidR="005D07C1" w:rsidRPr="00603122">
        <w:rPr>
          <w:rFonts w:eastAsia="Times New Roman" w:cs="Times New Roman"/>
          <w:color w:val="000000"/>
          <w:sz w:val="27"/>
          <w:szCs w:val="27"/>
        </w:rPr>
        <w:t>ПО</w:t>
      </w:r>
      <w:r w:rsidRPr="00603122">
        <w:rPr>
          <w:rFonts w:eastAsia="Times New Roman" w:cs="Times New Roman"/>
          <w:color w:val="000000"/>
          <w:sz w:val="27"/>
          <w:szCs w:val="27"/>
        </w:rPr>
        <w:t xml:space="preserve"> (в зависимости от того, что произошло ранее). </w:t>
      </w:r>
    </w:p>
    <w:p w14:paraId="21DE080D" w14:textId="47388D0A" w:rsidR="00A6159B" w:rsidRPr="00603122" w:rsidRDefault="00A6159B" w:rsidP="00603122">
      <w:pPr>
        <w:pStyle w:val="a7"/>
        <w:numPr>
          <w:ilvl w:val="1"/>
          <w:numId w:val="3"/>
        </w:numPr>
        <w:spacing w:before="120" w:after="120"/>
        <w:ind w:left="709" w:hanging="709"/>
        <w:contextualSpacing w:val="0"/>
        <w:rPr>
          <w:rFonts w:eastAsia="Times New Roman" w:cs="Times New Roman"/>
          <w:color w:val="000000"/>
          <w:sz w:val="27"/>
          <w:szCs w:val="27"/>
        </w:rPr>
      </w:pPr>
      <w:r w:rsidRPr="00603122">
        <w:rPr>
          <w:rFonts w:eastAsia="Times New Roman" w:cs="Times New Roman"/>
          <w:color w:val="000000"/>
          <w:sz w:val="27"/>
          <w:szCs w:val="27"/>
        </w:rPr>
        <w:t xml:space="preserve">При акцепте Соглашения Конечный пользователь заключает с Правообладателем договор присоединения по смыслу статьи 428 Гражданского кодекса Российской Федерации. </w:t>
      </w:r>
      <w:r w:rsidR="00A67AE3" w:rsidRPr="00603122">
        <w:rPr>
          <w:rFonts w:eastAsia="Times New Roman" w:cs="Times New Roman"/>
          <w:color w:val="000000"/>
          <w:sz w:val="27"/>
          <w:szCs w:val="27"/>
        </w:rPr>
        <w:t>Конечный пользователь присоединяется к Соглашению в целом, без каких-либо изменений либо оговорок.</w:t>
      </w:r>
      <w:r w:rsidR="0048049F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48049F">
        <w:rPr>
          <w:color w:val="000000"/>
          <w:sz w:val="27"/>
          <w:szCs w:val="27"/>
        </w:rPr>
        <w:t>Если Коне</w:t>
      </w:r>
      <w:r w:rsidR="00263C8A">
        <w:rPr>
          <w:color w:val="000000"/>
          <w:sz w:val="27"/>
          <w:szCs w:val="27"/>
        </w:rPr>
        <w:t>чный пользователь</w:t>
      </w:r>
      <w:r w:rsidR="0048049F">
        <w:rPr>
          <w:color w:val="000000"/>
          <w:sz w:val="27"/>
          <w:szCs w:val="27"/>
        </w:rPr>
        <w:t xml:space="preserve"> не соглас</w:t>
      </w:r>
      <w:r w:rsidR="00263C8A">
        <w:rPr>
          <w:color w:val="000000"/>
          <w:sz w:val="27"/>
          <w:szCs w:val="27"/>
        </w:rPr>
        <w:t>ен</w:t>
      </w:r>
      <w:r w:rsidR="0048049F">
        <w:rPr>
          <w:color w:val="000000"/>
          <w:sz w:val="27"/>
          <w:szCs w:val="27"/>
        </w:rPr>
        <w:t xml:space="preserve"> с условиями </w:t>
      </w:r>
      <w:r w:rsidR="00134BB1">
        <w:rPr>
          <w:color w:val="000000"/>
          <w:sz w:val="27"/>
          <w:szCs w:val="27"/>
        </w:rPr>
        <w:t>Соглашения</w:t>
      </w:r>
      <w:r w:rsidR="0048049F">
        <w:rPr>
          <w:color w:val="000000"/>
          <w:sz w:val="27"/>
          <w:szCs w:val="27"/>
        </w:rPr>
        <w:t xml:space="preserve">, </w:t>
      </w:r>
      <w:r w:rsidR="00134BB1">
        <w:rPr>
          <w:color w:val="000000"/>
          <w:sz w:val="27"/>
          <w:szCs w:val="27"/>
        </w:rPr>
        <w:t>он должен перестать использовать ПО, а также удалить ПО и все его копии (при наличии таковых)</w:t>
      </w:r>
      <w:r w:rsidR="0048049F">
        <w:rPr>
          <w:color w:val="000000"/>
          <w:sz w:val="27"/>
          <w:szCs w:val="27"/>
        </w:rPr>
        <w:t>.</w:t>
      </w:r>
    </w:p>
    <w:p w14:paraId="2B6FB6F1" w14:textId="77777777" w:rsidR="005161C7" w:rsidRPr="00603122" w:rsidRDefault="005161C7" w:rsidP="00603122">
      <w:pPr>
        <w:pStyle w:val="a7"/>
        <w:numPr>
          <w:ilvl w:val="1"/>
          <w:numId w:val="3"/>
        </w:numPr>
        <w:spacing w:before="120" w:after="120"/>
        <w:ind w:left="709" w:hanging="709"/>
        <w:contextualSpacing w:val="0"/>
        <w:rPr>
          <w:rFonts w:eastAsia="Times New Roman" w:cs="Times New Roman"/>
          <w:color w:val="000000"/>
          <w:sz w:val="27"/>
          <w:szCs w:val="27"/>
        </w:rPr>
      </w:pPr>
      <w:r w:rsidRPr="00603122">
        <w:rPr>
          <w:rFonts w:eastAsia="Times New Roman" w:cs="Times New Roman"/>
          <w:color w:val="000000"/>
          <w:sz w:val="27"/>
          <w:szCs w:val="27"/>
        </w:rPr>
        <w:t xml:space="preserve">Принимая все условия Соглашения, а также принимая </w:t>
      </w:r>
      <w:r w:rsidRPr="008164E3">
        <w:rPr>
          <w:rFonts w:eastAsia="Times New Roman" w:cs="Times New Roman"/>
          <w:color w:val="000000"/>
          <w:sz w:val="27"/>
          <w:szCs w:val="27"/>
        </w:rPr>
        <w:t>изменения условий Соглашения</w:t>
      </w:r>
      <w:r w:rsidRPr="00603122">
        <w:rPr>
          <w:rFonts w:eastAsia="Times New Roman" w:cs="Times New Roman"/>
          <w:color w:val="000000"/>
          <w:sz w:val="27"/>
          <w:szCs w:val="27"/>
        </w:rPr>
        <w:t>, Конечный пользователь:</w:t>
      </w:r>
    </w:p>
    <w:p w14:paraId="77CA16E3" w14:textId="77777777" w:rsidR="005161C7" w:rsidRPr="00603122" w:rsidRDefault="005161C7" w:rsidP="00603122">
      <w:pPr>
        <w:pStyle w:val="a7"/>
        <w:numPr>
          <w:ilvl w:val="2"/>
          <w:numId w:val="19"/>
        </w:numPr>
        <w:spacing w:before="120" w:after="120"/>
        <w:ind w:left="992" w:hanging="227"/>
        <w:contextualSpacing w:val="0"/>
        <w:rPr>
          <w:rFonts w:eastAsia="Times New Roman" w:cs="Times New Roman"/>
          <w:color w:val="000000"/>
          <w:sz w:val="27"/>
          <w:szCs w:val="27"/>
        </w:rPr>
      </w:pPr>
      <w:r w:rsidRPr="00603122">
        <w:rPr>
          <w:rFonts w:eastAsia="Times New Roman" w:cs="Times New Roman"/>
          <w:color w:val="000000"/>
          <w:sz w:val="27"/>
          <w:szCs w:val="27"/>
        </w:rPr>
        <w:t>подтверждает факт своего ознакомления с Соглашением;</w:t>
      </w:r>
    </w:p>
    <w:p w14:paraId="1EDCF7EB" w14:textId="77777777" w:rsidR="005161C7" w:rsidRPr="00603122" w:rsidRDefault="005161C7" w:rsidP="00603122">
      <w:pPr>
        <w:pStyle w:val="a7"/>
        <w:numPr>
          <w:ilvl w:val="2"/>
          <w:numId w:val="19"/>
        </w:numPr>
        <w:spacing w:before="120" w:after="120"/>
        <w:ind w:left="992" w:hanging="227"/>
        <w:contextualSpacing w:val="0"/>
        <w:rPr>
          <w:rFonts w:eastAsia="Times New Roman" w:cs="Times New Roman"/>
          <w:color w:val="000000"/>
          <w:sz w:val="27"/>
          <w:szCs w:val="27"/>
        </w:rPr>
      </w:pPr>
      <w:r w:rsidRPr="00603122">
        <w:rPr>
          <w:rFonts w:eastAsia="Times New Roman" w:cs="Times New Roman"/>
          <w:color w:val="000000"/>
          <w:sz w:val="27"/>
          <w:szCs w:val="27"/>
        </w:rPr>
        <w:t>принимает на себя права и обязанности, предусмотренные Соглашением;</w:t>
      </w:r>
    </w:p>
    <w:p w14:paraId="1E1FAE64" w14:textId="77777777" w:rsidR="005161C7" w:rsidRPr="00603122" w:rsidRDefault="005161C7" w:rsidP="00603122">
      <w:pPr>
        <w:pStyle w:val="a7"/>
        <w:numPr>
          <w:ilvl w:val="2"/>
          <w:numId w:val="19"/>
        </w:numPr>
        <w:spacing w:before="120" w:after="120"/>
        <w:ind w:left="992" w:hanging="227"/>
        <w:contextualSpacing w:val="0"/>
        <w:rPr>
          <w:rFonts w:eastAsia="Times New Roman" w:cs="Times New Roman"/>
          <w:color w:val="000000"/>
          <w:sz w:val="27"/>
          <w:szCs w:val="27"/>
        </w:rPr>
      </w:pPr>
      <w:r w:rsidRPr="00603122">
        <w:rPr>
          <w:rFonts w:eastAsia="Times New Roman" w:cs="Times New Roman"/>
          <w:color w:val="000000"/>
          <w:sz w:val="27"/>
          <w:szCs w:val="27"/>
        </w:rPr>
        <w:t>осознает ответственность за обязательства, возложенные на Конечного пользователя в результате заключения Соглашения;</w:t>
      </w:r>
    </w:p>
    <w:p w14:paraId="4071F8C3" w14:textId="77777777" w:rsidR="005161C7" w:rsidRPr="00603122" w:rsidRDefault="005161C7" w:rsidP="00603122">
      <w:pPr>
        <w:pStyle w:val="a7"/>
        <w:numPr>
          <w:ilvl w:val="2"/>
          <w:numId w:val="19"/>
        </w:numPr>
        <w:spacing w:before="120" w:after="120"/>
        <w:ind w:left="992" w:hanging="227"/>
        <w:contextualSpacing w:val="0"/>
        <w:rPr>
          <w:rFonts w:eastAsia="Times New Roman" w:cs="Times New Roman"/>
          <w:color w:val="000000"/>
          <w:sz w:val="27"/>
          <w:szCs w:val="27"/>
        </w:rPr>
      </w:pPr>
      <w:r w:rsidRPr="00603122">
        <w:rPr>
          <w:rFonts w:eastAsia="Times New Roman" w:cs="Times New Roman"/>
          <w:color w:val="000000"/>
          <w:sz w:val="27"/>
          <w:szCs w:val="27"/>
        </w:rPr>
        <w:t>принимает на себя все возможные риски, связанные с использованием ПО.</w:t>
      </w:r>
    </w:p>
    <w:p w14:paraId="0F1A3CF7" w14:textId="5F5C208E" w:rsidR="00A6159B" w:rsidRPr="00603122" w:rsidRDefault="00A67AE3" w:rsidP="00603122">
      <w:pPr>
        <w:pStyle w:val="a7"/>
        <w:numPr>
          <w:ilvl w:val="1"/>
          <w:numId w:val="3"/>
        </w:numPr>
        <w:spacing w:before="120" w:after="120"/>
        <w:ind w:left="709" w:hanging="709"/>
        <w:contextualSpacing w:val="0"/>
        <w:rPr>
          <w:rFonts w:eastAsia="Times New Roman" w:cs="Times New Roman"/>
          <w:color w:val="000000"/>
          <w:sz w:val="27"/>
          <w:szCs w:val="27"/>
        </w:rPr>
      </w:pPr>
      <w:r w:rsidRPr="00603122">
        <w:rPr>
          <w:rFonts w:eastAsia="Times New Roman" w:cs="Times New Roman"/>
          <w:color w:val="000000"/>
          <w:sz w:val="27"/>
          <w:szCs w:val="27"/>
        </w:rPr>
        <w:t>Конечный пользователь не вправе совершать акцепт, е</w:t>
      </w:r>
      <w:r w:rsidR="00A6159B" w:rsidRPr="00603122">
        <w:rPr>
          <w:rFonts w:eastAsia="Times New Roman" w:cs="Times New Roman"/>
          <w:color w:val="000000"/>
          <w:sz w:val="27"/>
          <w:szCs w:val="27"/>
        </w:rPr>
        <w:t>сли Соглашение содержит обременительные для Конечного пользователя условия, которые Конечный пользователь не принял бы при наличии возможности участвовать в определении условий Соглашения.</w:t>
      </w:r>
    </w:p>
    <w:p w14:paraId="5CBE4EDC" w14:textId="30A30516" w:rsidR="00A6159B" w:rsidRPr="00603122" w:rsidRDefault="00A6159B" w:rsidP="00603122">
      <w:pPr>
        <w:pStyle w:val="a7"/>
        <w:numPr>
          <w:ilvl w:val="1"/>
          <w:numId w:val="3"/>
        </w:numPr>
        <w:spacing w:before="120" w:after="120"/>
        <w:ind w:left="709" w:hanging="709"/>
        <w:contextualSpacing w:val="0"/>
        <w:rPr>
          <w:rFonts w:eastAsia="Times New Roman" w:cs="Times New Roman"/>
          <w:color w:val="000000"/>
          <w:sz w:val="27"/>
          <w:szCs w:val="27"/>
        </w:rPr>
      </w:pPr>
      <w:r w:rsidRPr="00603122">
        <w:rPr>
          <w:rFonts w:eastAsia="Times New Roman" w:cs="Times New Roman"/>
          <w:color w:val="000000"/>
          <w:sz w:val="27"/>
          <w:szCs w:val="27"/>
        </w:rPr>
        <w:t>Соглашение считается заключенным в письменной форме на основании положений пункта 3 статьи 434, пункта 3 статьи 438 Гражданского кодекса Российской Федерации, согласно которым письменная форма договора считается соблюденной, если письменное предложение заключить договор принято путем акцепта, совершенного конклюдентными действиями.</w:t>
      </w:r>
    </w:p>
    <w:p w14:paraId="36695F16" w14:textId="1FD622E6" w:rsidR="00133C86" w:rsidRPr="00603122" w:rsidRDefault="00133C86" w:rsidP="00102554">
      <w:pPr>
        <w:pStyle w:val="10"/>
      </w:pPr>
      <w:r w:rsidRPr="00603122">
        <w:lastRenderedPageBreak/>
        <w:t>П</w:t>
      </w:r>
      <w:r w:rsidR="00E529DD" w:rsidRPr="00603122">
        <w:t xml:space="preserve">редмет </w:t>
      </w:r>
      <w:r w:rsidR="0033525C" w:rsidRPr="00603122">
        <w:t>Соглашения</w:t>
      </w:r>
    </w:p>
    <w:p w14:paraId="103C3BC3" w14:textId="4E36D247" w:rsidR="007C2519" w:rsidRPr="00603122" w:rsidRDefault="00C4779E" w:rsidP="005D07C1">
      <w:pPr>
        <w:pStyle w:val="a7"/>
        <w:numPr>
          <w:ilvl w:val="1"/>
          <w:numId w:val="3"/>
        </w:numPr>
        <w:spacing w:before="120" w:after="120"/>
        <w:ind w:left="709" w:hanging="709"/>
        <w:contextualSpacing w:val="0"/>
        <w:rPr>
          <w:rFonts w:eastAsia="Times New Roman" w:cs="Times New Roman"/>
          <w:color w:val="000000"/>
          <w:sz w:val="27"/>
          <w:szCs w:val="27"/>
        </w:rPr>
      </w:pPr>
      <w:bookmarkStart w:id="6" w:name="_Ref153188225"/>
      <w:r w:rsidRPr="00603122">
        <w:rPr>
          <w:rFonts w:eastAsia="Times New Roman" w:cs="Times New Roman"/>
          <w:color w:val="000000"/>
          <w:sz w:val="27"/>
          <w:szCs w:val="27"/>
        </w:rPr>
        <w:t>Конечный пользователь</w:t>
      </w:r>
      <w:r w:rsidR="001A5F87" w:rsidRPr="00603122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A82CB7" w:rsidRPr="00603122">
        <w:rPr>
          <w:rFonts w:eastAsia="Times New Roman" w:cs="Times New Roman"/>
          <w:color w:val="000000"/>
          <w:sz w:val="27"/>
          <w:szCs w:val="27"/>
        </w:rPr>
        <w:t>в</w:t>
      </w:r>
      <w:r w:rsidR="001A5F87" w:rsidRPr="00603122">
        <w:rPr>
          <w:rFonts w:eastAsia="Times New Roman" w:cs="Times New Roman"/>
          <w:color w:val="000000"/>
          <w:sz w:val="27"/>
          <w:szCs w:val="27"/>
        </w:rPr>
        <w:t>прав</w:t>
      </w:r>
      <w:r w:rsidR="00A82CB7" w:rsidRPr="00603122">
        <w:rPr>
          <w:rFonts w:eastAsia="Times New Roman" w:cs="Times New Roman"/>
          <w:color w:val="000000"/>
          <w:sz w:val="27"/>
          <w:szCs w:val="27"/>
        </w:rPr>
        <w:t>е</w:t>
      </w:r>
      <w:r w:rsidR="001A5F87" w:rsidRPr="00603122">
        <w:rPr>
          <w:rFonts w:eastAsia="Times New Roman" w:cs="Times New Roman"/>
          <w:color w:val="000000"/>
          <w:sz w:val="27"/>
          <w:szCs w:val="27"/>
        </w:rPr>
        <w:t xml:space="preserve"> использова</w:t>
      </w:r>
      <w:r w:rsidR="00A82CB7" w:rsidRPr="00603122">
        <w:rPr>
          <w:rFonts w:eastAsia="Times New Roman" w:cs="Times New Roman"/>
          <w:color w:val="000000"/>
          <w:sz w:val="27"/>
          <w:szCs w:val="27"/>
        </w:rPr>
        <w:t>ть</w:t>
      </w:r>
      <w:r w:rsidR="001A5F87" w:rsidRPr="00603122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584F47" w:rsidRPr="00603122">
        <w:rPr>
          <w:rFonts w:eastAsia="Times New Roman" w:cs="Times New Roman"/>
          <w:color w:val="000000"/>
          <w:sz w:val="27"/>
          <w:szCs w:val="27"/>
        </w:rPr>
        <w:t>ПО</w:t>
      </w:r>
      <w:r w:rsidR="003A3A52" w:rsidRPr="00603122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E74E51" w:rsidRPr="00603122">
        <w:rPr>
          <w:rFonts w:eastAsia="Times New Roman" w:cs="Times New Roman"/>
          <w:color w:val="000000"/>
          <w:sz w:val="27"/>
          <w:szCs w:val="27"/>
        </w:rPr>
        <w:t xml:space="preserve">на условиях </w:t>
      </w:r>
      <w:r w:rsidR="00A94657" w:rsidRPr="00603122">
        <w:rPr>
          <w:rFonts w:eastAsia="Times New Roman" w:cs="Times New Roman"/>
          <w:color w:val="000000"/>
          <w:sz w:val="27"/>
          <w:szCs w:val="27"/>
        </w:rPr>
        <w:t xml:space="preserve">простой (неисключительной) </w:t>
      </w:r>
      <w:r w:rsidR="009D7B13">
        <w:rPr>
          <w:rFonts w:eastAsia="Times New Roman" w:cs="Times New Roman"/>
          <w:color w:val="000000"/>
          <w:sz w:val="27"/>
          <w:szCs w:val="27"/>
        </w:rPr>
        <w:t xml:space="preserve">отзывной </w:t>
      </w:r>
      <w:r w:rsidR="00A94657" w:rsidRPr="00603122">
        <w:rPr>
          <w:rFonts w:eastAsia="Times New Roman" w:cs="Times New Roman"/>
          <w:color w:val="000000"/>
          <w:sz w:val="27"/>
          <w:szCs w:val="27"/>
        </w:rPr>
        <w:t xml:space="preserve">лицензии </w:t>
      </w:r>
      <w:r w:rsidR="001A5F87" w:rsidRPr="00603122">
        <w:rPr>
          <w:rFonts w:eastAsia="Times New Roman" w:cs="Times New Roman"/>
          <w:color w:val="000000"/>
          <w:sz w:val="27"/>
          <w:szCs w:val="27"/>
        </w:rPr>
        <w:t>путем</w:t>
      </w:r>
      <w:r w:rsidR="007C2519" w:rsidRPr="00603122">
        <w:rPr>
          <w:rFonts w:eastAsia="Times New Roman" w:cs="Times New Roman"/>
          <w:color w:val="000000"/>
          <w:sz w:val="27"/>
          <w:szCs w:val="27"/>
        </w:rPr>
        <w:t>:</w:t>
      </w:r>
    </w:p>
    <w:p w14:paraId="2707C934" w14:textId="77777777" w:rsidR="007C2519" w:rsidRPr="00603122" w:rsidRDefault="007C2519" w:rsidP="00603122">
      <w:pPr>
        <w:pStyle w:val="a7"/>
        <w:numPr>
          <w:ilvl w:val="2"/>
          <w:numId w:val="19"/>
        </w:numPr>
        <w:spacing w:before="120" w:after="120"/>
        <w:ind w:left="993"/>
        <w:contextualSpacing w:val="0"/>
        <w:rPr>
          <w:rFonts w:eastAsia="Times New Roman" w:cs="Times New Roman"/>
          <w:color w:val="000000"/>
          <w:sz w:val="27"/>
          <w:szCs w:val="27"/>
        </w:rPr>
      </w:pPr>
      <w:r w:rsidRPr="00603122">
        <w:rPr>
          <w:rFonts w:eastAsia="Times New Roman" w:cs="Times New Roman"/>
          <w:color w:val="000000"/>
          <w:sz w:val="27"/>
          <w:szCs w:val="27"/>
        </w:rPr>
        <w:t>воспроизведения ПО;</w:t>
      </w:r>
    </w:p>
    <w:p w14:paraId="33337644" w14:textId="63F32DA2" w:rsidR="007C2519" w:rsidRPr="00603122" w:rsidRDefault="007C2519" w:rsidP="00603122">
      <w:pPr>
        <w:pStyle w:val="a7"/>
        <w:numPr>
          <w:ilvl w:val="2"/>
          <w:numId w:val="19"/>
        </w:numPr>
        <w:spacing w:before="120" w:after="120"/>
        <w:ind w:left="993"/>
        <w:contextualSpacing w:val="0"/>
        <w:rPr>
          <w:rFonts w:eastAsia="Times New Roman" w:cs="Times New Roman"/>
          <w:color w:val="000000"/>
          <w:sz w:val="27"/>
          <w:szCs w:val="27"/>
        </w:rPr>
      </w:pPr>
      <w:r w:rsidRPr="00603122">
        <w:rPr>
          <w:rFonts w:eastAsia="Times New Roman" w:cs="Times New Roman"/>
          <w:color w:val="000000"/>
          <w:sz w:val="27"/>
          <w:szCs w:val="27"/>
        </w:rPr>
        <w:t xml:space="preserve">использования ПО </w:t>
      </w:r>
      <w:r w:rsidR="00D82CD2" w:rsidRPr="00603122">
        <w:rPr>
          <w:rFonts w:eastAsia="Times New Roman" w:cs="Times New Roman"/>
          <w:color w:val="000000"/>
          <w:sz w:val="27"/>
          <w:szCs w:val="27"/>
        </w:rPr>
        <w:t>по</w:t>
      </w:r>
      <w:r w:rsidRPr="00603122">
        <w:rPr>
          <w:rFonts w:eastAsia="Times New Roman" w:cs="Times New Roman"/>
          <w:color w:val="000000"/>
          <w:sz w:val="27"/>
          <w:szCs w:val="27"/>
        </w:rPr>
        <w:t xml:space="preserve"> функциональн</w:t>
      </w:r>
      <w:r w:rsidR="00D82CD2" w:rsidRPr="00603122">
        <w:rPr>
          <w:rFonts w:eastAsia="Times New Roman" w:cs="Times New Roman"/>
          <w:color w:val="000000"/>
          <w:sz w:val="27"/>
          <w:szCs w:val="27"/>
        </w:rPr>
        <w:t>ому</w:t>
      </w:r>
      <w:r w:rsidRPr="00603122">
        <w:rPr>
          <w:rFonts w:eastAsia="Times New Roman" w:cs="Times New Roman"/>
          <w:color w:val="000000"/>
          <w:sz w:val="27"/>
          <w:szCs w:val="27"/>
        </w:rPr>
        <w:t xml:space="preserve"> назначени</w:t>
      </w:r>
      <w:r w:rsidR="00D82CD2" w:rsidRPr="00603122">
        <w:rPr>
          <w:rFonts w:eastAsia="Times New Roman" w:cs="Times New Roman"/>
          <w:color w:val="000000"/>
          <w:sz w:val="27"/>
          <w:szCs w:val="27"/>
        </w:rPr>
        <w:t xml:space="preserve">ю в соответствии с документацией, размещенной на сайте Правообладателя </w:t>
      </w:r>
      <w:hyperlink r:id="rId8" w:history="1">
        <w:r w:rsidR="00D82CD2" w:rsidRPr="00603122">
          <w:rPr>
            <w:rStyle w:val="a9"/>
            <w:rFonts w:eastAsia="Times New Roman" w:cs="Times New Roman"/>
            <w:sz w:val="27"/>
            <w:szCs w:val="27"/>
          </w:rPr>
          <w:t>https://angie.software/docs/</w:t>
        </w:r>
      </w:hyperlink>
      <w:r w:rsidR="00C13380" w:rsidRPr="00603122">
        <w:rPr>
          <w:rFonts w:eastAsia="Times New Roman" w:cs="Times New Roman"/>
          <w:color w:val="000000"/>
          <w:sz w:val="27"/>
          <w:szCs w:val="27"/>
        </w:rPr>
        <w:t>.</w:t>
      </w:r>
      <w:r w:rsidRPr="00603122">
        <w:rPr>
          <w:rFonts w:eastAsia="Times New Roman" w:cs="Times New Roman"/>
          <w:color w:val="000000"/>
          <w:sz w:val="27"/>
          <w:szCs w:val="27"/>
        </w:rPr>
        <w:t xml:space="preserve"> </w:t>
      </w:r>
    </w:p>
    <w:p w14:paraId="5FCE8C1E" w14:textId="139D5326" w:rsidR="007C2519" w:rsidRPr="00603122" w:rsidRDefault="00C13380" w:rsidP="005D07C1">
      <w:pPr>
        <w:pStyle w:val="a7"/>
        <w:numPr>
          <w:ilvl w:val="1"/>
          <w:numId w:val="3"/>
        </w:numPr>
        <w:spacing w:before="120" w:after="120"/>
        <w:ind w:left="709" w:hanging="709"/>
        <w:contextualSpacing w:val="0"/>
        <w:rPr>
          <w:rFonts w:eastAsia="Times New Roman" w:cs="Times New Roman"/>
          <w:color w:val="000000"/>
          <w:sz w:val="27"/>
          <w:szCs w:val="27"/>
        </w:rPr>
      </w:pPr>
      <w:r w:rsidRPr="00603122">
        <w:rPr>
          <w:rFonts w:eastAsia="Times New Roman" w:cs="Times New Roman"/>
          <w:color w:val="000000"/>
          <w:sz w:val="27"/>
          <w:szCs w:val="27"/>
        </w:rPr>
        <w:t>Использование ПО в составе ПАК допустимо исключительно путем использования в соответствии с функциональным назначением</w:t>
      </w:r>
      <w:r w:rsidR="00D26F06" w:rsidRPr="00603122">
        <w:rPr>
          <w:rFonts w:eastAsia="Times New Roman" w:cs="Times New Roman"/>
          <w:color w:val="000000"/>
          <w:sz w:val="27"/>
          <w:szCs w:val="27"/>
        </w:rPr>
        <w:t xml:space="preserve"> (ПО используется в процессе эксплуатации ПАК)</w:t>
      </w:r>
      <w:r w:rsidRPr="00603122">
        <w:rPr>
          <w:rFonts w:eastAsia="Times New Roman" w:cs="Times New Roman"/>
          <w:color w:val="000000"/>
          <w:sz w:val="27"/>
          <w:szCs w:val="27"/>
        </w:rPr>
        <w:t>.</w:t>
      </w:r>
    </w:p>
    <w:p w14:paraId="02BCB862" w14:textId="200C680E" w:rsidR="00795B77" w:rsidRDefault="00795B77" w:rsidP="007C2519">
      <w:pPr>
        <w:pStyle w:val="a7"/>
        <w:numPr>
          <w:ilvl w:val="1"/>
          <w:numId w:val="3"/>
        </w:numPr>
        <w:spacing w:before="120" w:after="120"/>
        <w:ind w:left="709" w:hanging="709"/>
        <w:contextualSpacing w:val="0"/>
        <w:rPr>
          <w:rFonts w:eastAsia="Times New Roman" w:cs="Times New Roman"/>
          <w:color w:val="000000"/>
          <w:sz w:val="27"/>
          <w:szCs w:val="27"/>
        </w:rPr>
      </w:pPr>
      <w:r w:rsidRPr="00603122">
        <w:rPr>
          <w:rFonts w:eastAsia="Times New Roman" w:cs="Times New Roman"/>
          <w:color w:val="000000"/>
          <w:sz w:val="27"/>
          <w:szCs w:val="27"/>
        </w:rPr>
        <w:t>Наименование конкретной программы, право использования которой предоставляется, указывается в договоре между Партнером и Конечным пользователем</w:t>
      </w:r>
      <w:r w:rsidR="001225FF">
        <w:rPr>
          <w:rFonts w:eastAsia="Times New Roman" w:cs="Times New Roman"/>
          <w:color w:val="000000"/>
          <w:sz w:val="27"/>
          <w:szCs w:val="27"/>
        </w:rPr>
        <w:t xml:space="preserve"> и (или) Правообладателем</w:t>
      </w:r>
      <w:r w:rsidRPr="00603122">
        <w:rPr>
          <w:rFonts w:eastAsia="Times New Roman" w:cs="Times New Roman"/>
          <w:color w:val="000000"/>
          <w:sz w:val="27"/>
          <w:szCs w:val="27"/>
        </w:rPr>
        <w:t>.</w:t>
      </w:r>
    </w:p>
    <w:p w14:paraId="6F4839F8" w14:textId="1ED85B5E" w:rsidR="006D4B8E" w:rsidRDefault="000D00CA" w:rsidP="007C2519">
      <w:pPr>
        <w:pStyle w:val="a7"/>
        <w:numPr>
          <w:ilvl w:val="1"/>
          <w:numId w:val="3"/>
        </w:numPr>
        <w:spacing w:before="120" w:after="120"/>
        <w:ind w:left="709" w:hanging="709"/>
        <w:contextualSpacing w:val="0"/>
        <w:rPr>
          <w:rFonts w:eastAsia="Times New Roman" w:cs="Times New Roman"/>
          <w:color w:val="000000"/>
          <w:sz w:val="27"/>
          <w:szCs w:val="27"/>
        </w:rPr>
      </w:pPr>
      <w:r>
        <w:rPr>
          <w:rFonts w:eastAsia="Times New Roman" w:cs="Times New Roman"/>
          <w:color w:val="000000"/>
          <w:sz w:val="27"/>
          <w:szCs w:val="27"/>
        </w:rPr>
        <w:t xml:space="preserve">В состав ПО Правообладателя </w:t>
      </w:r>
      <w:r w:rsidR="001D0659">
        <w:rPr>
          <w:rFonts w:eastAsia="Times New Roman" w:cs="Times New Roman"/>
          <w:color w:val="000000"/>
          <w:sz w:val="27"/>
          <w:szCs w:val="27"/>
        </w:rPr>
        <w:t>может входить стороннее программное обеспечение</w:t>
      </w:r>
      <w:r w:rsidR="00643843">
        <w:rPr>
          <w:rFonts w:eastAsia="Times New Roman" w:cs="Times New Roman"/>
          <w:color w:val="000000"/>
          <w:sz w:val="27"/>
          <w:szCs w:val="27"/>
        </w:rPr>
        <w:t xml:space="preserve">, </w:t>
      </w:r>
      <w:r w:rsidR="00214770">
        <w:rPr>
          <w:rFonts w:eastAsia="Times New Roman" w:cs="Times New Roman"/>
          <w:color w:val="000000"/>
          <w:sz w:val="27"/>
          <w:szCs w:val="27"/>
        </w:rPr>
        <w:t xml:space="preserve"> предоставляемое на условиях соответствующих свободных и\или открытых лицензий, </w:t>
      </w:r>
      <w:r w:rsidR="00643843">
        <w:rPr>
          <w:rFonts w:eastAsia="Times New Roman" w:cs="Times New Roman"/>
          <w:color w:val="000000"/>
          <w:sz w:val="27"/>
          <w:szCs w:val="27"/>
        </w:rPr>
        <w:t xml:space="preserve">права на которое принадлежат третьим лицам </w:t>
      </w:r>
      <w:r w:rsidR="0044594C">
        <w:rPr>
          <w:rFonts w:eastAsia="Times New Roman" w:cs="Times New Roman"/>
          <w:color w:val="000000"/>
          <w:sz w:val="27"/>
          <w:szCs w:val="27"/>
        </w:rPr>
        <w:t xml:space="preserve"> (далее – СПО), право использования СПО предоставляется Конечному пользователю напрямую на основании соответствующих лицензионных договоров</w:t>
      </w:r>
      <w:r w:rsidR="00991667">
        <w:rPr>
          <w:rFonts w:eastAsia="Times New Roman" w:cs="Times New Roman"/>
          <w:color w:val="000000"/>
          <w:sz w:val="27"/>
          <w:szCs w:val="27"/>
        </w:rPr>
        <w:t>, регулирующих право использования СПО</w:t>
      </w:r>
      <w:r w:rsidR="00C45653">
        <w:rPr>
          <w:rFonts w:eastAsia="Times New Roman" w:cs="Times New Roman"/>
          <w:color w:val="000000"/>
          <w:sz w:val="27"/>
          <w:szCs w:val="27"/>
        </w:rPr>
        <w:t>, если иное прямо не указано в тексте настоящего Соглашения</w:t>
      </w:r>
      <w:r w:rsidR="00991667">
        <w:rPr>
          <w:rFonts w:eastAsia="Times New Roman" w:cs="Times New Roman"/>
          <w:color w:val="000000"/>
          <w:sz w:val="27"/>
          <w:szCs w:val="27"/>
        </w:rPr>
        <w:t xml:space="preserve">. </w:t>
      </w:r>
    </w:p>
    <w:p w14:paraId="170096AA" w14:textId="2CE30685" w:rsidR="000D00CA" w:rsidRDefault="00991667" w:rsidP="007C2519">
      <w:pPr>
        <w:pStyle w:val="a7"/>
        <w:numPr>
          <w:ilvl w:val="1"/>
          <w:numId w:val="3"/>
        </w:numPr>
        <w:spacing w:before="120" w:after="120"/>
        <w:ind w:left="709" w:hanging="709"/>
        <w:contextualSpacing w:val="0"/>
        <w:rPr>
          <w:rFonts w:eastAsia="Times New Roman" w:cs="Times New Roman"/>
          <w:color w:val="000000"/>
          <w:sz w:val="27"/>
          <w:szCs w:val="27"/>
        </w:rPr>
      </w:pPr>
      <w:r>
        <w:rPr>
          <w:rFonts w:eastAsia="Times New Roman" w:cs="Times New Roman"/>
          <w:color w:val="000000"/>
          <w:sz w:val="27"/>
          <w:szCs w:val="27"/>
        </w:rPr>
        <w:t xml:space="preserve">Правообладатель не несет ответственности за функционирование СПО, </w:t>
      </w:r>
      <w:r w:rsidR="00FE68DB">
        <w:rPr>
          <w:rFonts w:eastAsia="Times New Roman" w:cs="Times New Roman"/>
          <w:color w:val="000000"/>
          <w:sz w:val="27"/>
          <w:szCs w:val="27"/>
        </w:rPr>
        <w:t>а также его совместимость с программным обеспечением и оборудованием Конечного пользователя</w:t>
      </w:r>
      <w:r w:rsidR="009921E2">
        <w:rPr>
          <w:rFonts w:eastAsia="Times New Roman" w:cs="Times New Roman"/>
          <w:color w:val="000000"/>
          <w:sz w:val="27"/>
          <w:szCs w:val="27"/>
        </w:rPr>
        <w:t xml:space="preserve">. </w:t>
      </w:r>
    </w:p>
    <w:p w14:paraId="1C7DF9AE" w14:textId="2EBC196B" w:rsidR="00410DB4" w:rsidRPr="00603122" w:rsidRDefault="00410DB4" w:rsidP="007C2519">
      <w:pPr>
        <w:pStyle w:val="a7"/>
        <w:numPr>
          <w:ilvl w:val="1"/>
          <w:numId w:val="3"/>
        </w:numPr>
        <w:spacing w:before="120" w:after="120"/>
        <w:ind w:left="709" w:hanging="709"/>
        <w:contextualSpacing w:val="0"/>
        <w:rPr>
          <w:rFonts w:eastAsia="Times New Roman" w:cs="Times New Roman"/>
          <w:color w:val="000000"/>
          <w:sz w:val="27"/>
          <w:szCs w:val="27"/>
        </w:rPr>
      </w:pPr>
      <w:r>
        <w:rPr>
          <w:rFonts w:eastAsia="Times New Roman" w:cs="Times New Roman"/>
          <w:color w:val="000000"/>
          <w:sz w:val="27"/>
          <w:szCs w:val="27"/>
        </w:rPr>
        <w:t xml:space="preserve">В состав ПО Правообладателя </w:t>
      </w:r>
      <w:r w:rsidRPr="00410DB4">
        <w:rPr>
          <w:rFonts w:eastAsia="Times New Roman" w:cs="Times New Roman"/>
          <w:color w:val="000000"/>
          <w:sz w:val="27"/>
          <w:szCs w:val="27"/>
        </w:rPr>
        <w:t>Angie AD</w:t>
      </w:r>
      <w:r>
        <w:rPr>
          <w:rFonts w:eastAsia="Times New Roman" w:cs="Times New Roman"/>
          <w:color w:val="000000"/>
          <w:sz w:val="27"/>
          <w:szCs w:val="27"/>
        </w:rPr>
        <w:t xml:space="preserve">С входит операционная система общего назначения РЕД ОС, </w:t>
      </w:r>
      <w:r w:rsidR="00B0095A">
        <w:rPr>
          <w:rFonts w:eastAsia="Times New Roman" w:cs="Times New Roman"/>
          <w:color w:val="000000"/>
          <w:sz w:val="27"/>
          <w:szCs w:val="27"/>
        </w:rPr>
        <w:t xml:space="preserve">права на использование которой предоставляются Конечному пользователю на основании лицензионного соглашения, текст которого доступен по ссылке:  </w:t>
      </w:r>
      <w:hyperlink r:id="rId9" w:history="1">
        <w:r w:rsidR="00B0095A" w:rsidRPr="008B040B">
          <w:rPr>
            <w:rStyle w:val="a9"/>
            <w:rFonts w:eastAsia="Times New Roman" w:cs="Times New Roman"/>
            <w:sz w:val="27"/>
            <w:szCs w:val="27"/>
          </w:rPr>
          <w:t>https://redos.red-soft.ru/docs/РЕД_ОС_Лицензионное_соглашение_с_конечным_пользователем.pdf</w:t>
        </w:r>
      </w:hyperlink>
      <w:r w:rsidR="00B0095A">
        <w:rPr>
          <w:rFonts w:eastAsia="Times New Roman" w:cs="Times New Roman"/>
          <w:color w:val="000000"/>
          <w:sz w:val="27"/>
          <w:szCs w:val="27"/>
        </w:rPr>
        <w:t xml:space="preserve">. Указанная ссылка считается инкорпорированной в текст настоящего Соглашения и его неотъемлемой частью. </w:t>
      </w:r>
      <w:r w:rsidR="00D66920">
        <w:rPr>
          <w:rFonts w:eastAsia="Times New Roman" w:cs="Times New Roman"/>
          <w:color w:val="000000"/>
          <w:sz w:val="27"/>
          <w:szCs w:val="27"/>
        </w:rPr>
        <w:t xml:space="preserve">Правообладатель </w:t>
      </w:r>
      <w:r w:rsidR="00214770">
        <w:rPr>
          <w:rFonts w:eastAsia="Times New Roman" w:cs="Times New Roman"/>
          <w:color w:val="000000"/>
          <w:sz w:val="27"/>
          <w:szCs w:val="27"/>
        </w:rPr>
        <w:t>самостоятельно обеспечивает оплату стоимости вышеуказанного программного обеспечения</w:t>
      </w:r>
      <w:r w:rsidR="00A63760">
        <w:rPr>
          <w:rFonts w:eastAsia="Times New Roman" w:cs="Times New Roman"/>
          <w:color w:val="000000"/>
          <w:sz w:val="27"/>
          <w:szCs w:val="27"/>
        </w:rPr>
        <w:t xml:space="preserve"> для возможности его включения в состав </w:t>
      </w:r>
      <w:r w:rsidR="00A63760">
        <w:rPr>
          <w:rFonts w:eastAsia="Times New Roman" w:cs="Times New Roman"/>
          <w:color w:val="000000"/>
          <w:sz w:val="27"/>
          <w:szCs w:val="27"/>
          <w:lang w:val="en-US"/>
        </w:rPr>
        <w:t>Angie</w:t>
      </w:r>
      <w:r w:rsidR="00A63760" w:rsidRPr="00A63760">
        <w:rPr>
          <w:rFonts w:eastAsia="Times New Roman" w:cs="Times New Roman"/>
          <w:color w:val="000000"/>
          <w:sz w:val="27"/>
          <w:szCs w:val="27"/>
        </w:rPr>
        <w:t xml:space="preserve">  </w:t>
      </w:r>
      <w:r w:rsidR="00A63760">
        <w:rPr>
          <w:rFonts w:eastAsia="Times New Roman" w:cs="Times New Roman"/>
          <w:color w:val="000000"/>
          <w:sz w:val="27"/>
          <w:szCs w:val="27"/>
          <w:lang w:val="en-US"/>
        </w:rPr>
        <w:t>ADC</w:t>
      </w:r>
      <w:r w:rsidR="00A63760" w:rsidRPr="00A63760">
        <w:rPr>
          <w:rFonts w:eastAsia="Times New Roman" w:cs="Times New Roman"/>
          <w:color w:val="000000"/>
          <w:sz w:val="27"/>
          <w:szCs w:val="27"/>
        </w:rPr>
        <w:t xml:space="preserve">. </w:t>
      </w:r>
    </w:p>
    <w:p w14:paraId="44AE9F70" w14:textId="7DA24D8D" w:rsidR="001A5F87" w:rsidRPr="00603122" w:rsidRDefault="001A5F87" w:rsidP="00102554">
      <w:pPr>
        <w:pStyle w:val="10"/>
      </w:pPr>
      <w:bookmarkStart w:id="7" w:name="_Hlk123226109"/>
      <w:bookmarkEnd w:id="6"/>
      <w:r w:rsidRPr="00603122">
        <w:t xml:space="preserve">Условия </w:t>
      </w:r>
      <w:r w:rsidR="001E394D" w:rsidRPr="00603122">
        <w:t xml:space="preserve">и порядок </w:t>
      </w:r>
      <w:r w:rsidRPr="00603122">
        <w:t>предоставления права использования</w:t>
      </w:r>
    </w:p>
    <w:p w14:paraId="5E193F92" w14:textId="4014BD88" w:rsidR="00276C9D" w:rsidRPr="00603122" w:rsidRDefault="00276C9D" w:rsidP="00276C9D">
      <w:pPr>
        <w:pStyle w:val="a7"/>
        <w:spacing w:before="120" w:after="120"/>
        <w:ind w:left="0"/>
        <w:contextualSpacing w:val="0"/>
        <w:rPr>
          <w:rFonts w:eastAsia="Times New Roman" w:cs="Times New Roman"/>
          <w:i/>
          <w:color w:val="000000"/>
          <w:sz w:val="27"/>
          <w:szCs w:val="27"/>
        </w:rPr>
      </w:pPr>
      <w:bookmarkStart w:id="8" w:name="_Hlk123226160"/>
      <w:bookmarkEnd w:id="7"/>
      <w:r w:rsidRPr="00603122">
        <w:rPr>
          <w:rFonts w:eastAsia="Times New Roman" w:cs="Times New Roman"/>
          <w:i/>
          <w:color w:val="000000"/>
          <w:sz w:val="27"/>
          <w:szCs w:val="27"/>
        </w:rPr>
        <w:t>Условия предоставления права использования</w:t>
      </w:r>
    </w:p>
    <w:p w14:paraId="5670CF01" w14:textId="43E45534" w:rsidR="001A5F87" w:rsidRPr="00603122" w:rsidRDefault="00C4779E" w:rsidP="00AE190A">
      <w:pPr>
        <w:pStyle w:val="a7"/>
        <w:numPr>
          <w:ilvl w:val="1"/>
          <w:numId w:val="3"/>
        </w:numPr>
        <w:spacing w:before="120" w:after="120"/>
        <w:ind w:left="709" w:hanging="709"/>
        <w:contextualSpacing w:val="0"/>
        <w:rPr>
          <w:rFonts w:eastAsia="Times New Roman" w:cs="Times New Roman"/>
          <w:color w:val="000000"/>
          <w:sz w:val="27"/>
          <w:szCs w:val="27"/>
        </w:rPr>
      </w:pPr>
      <w:r w:rsidRPr="00603122">
        <w:rPr>
          <w:rFonts w:eastAsia="Times New Roman" w:cs="Times New Roman"/>
          <w:color w:val="000000"/>
          <w:sz w:val="27"/>
          <w:szCs w:val="27"/>
        </w:rPr>
        <w:lastRenderedPageBreak/>
        <w:t>Конечный пользователь</w:t>
      </w:r>
      <w:r w:rsidR="001A5F87" w:rsidRPr="00603122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7E2471" w:rsidRPr="00603122">
        <w:rPr>
          <w:rFonts w:eastAsia="Times New Roman" w:cs="Times New Roman"/>
          <w:color w:val="000000"/>
          <w:sz w:val="27"/>
          <w:szCs w:val="27"/>
        </w:rPr>
        <w:t>в</w:t>
      </w:r>
      <w:r w:rsidR="001A5F87" w:rsidRPr="00603122">
        <w:rPr>
          <w:rFonts w:eastAsia="Times New Roman" w:cs="Times New Roman"/>
          <w:color w:val="000000"/>
          <w:sz w:val="27"/>
          <w:szCs w:val="27"/>
        </w:rPr>
        <w:t>прав</w:t>
      </w:r>
      <w:r w:rsidR="007E2471" w:rsidRPr="00603122">
        <w:rPr>
          <w:rFonts w:eastAsia="Times New Roman" w:cs="Times New Roman"/>
          <w:color w:val="000000"/>
          <w:sz w:val="27"/>
          <w:szCs w:val="27"/>
        </w:rPr>
        <w:t>е</w:t>
      </w:r>
      <w:r w:rsidR="001A5F87" w:rsidRPr="00603122">
        <w:rPr>
          <w:rFonts w:eastAsia="Times New Roman" w:cs="Times New Roman"/>
          <w:color w:val="000000"/>
          <w:sz w:val="27"/>
          <w:szCs w:val="27"/>
        </w:rPr>
        <w:t xml:space="preserve"> использова</w:t>
      </w:r>
      <w:r w:rsidR="007E2471" w:rsidRPr="00603122">
        <w:rPr>
          <w:rFonts w:eastAsia="Times New Roman" w:cs="Times New Roman"/>
          <w:color w:val="000000"/>
          <w:sz w:val="27"/>
          <w:szCs w:val="27"/>
        </w:rPr>
        <w:t>ть</w:t>
      </w:r>
      <w:r w:rsidR="001A5F87" w:rsidRPr="00603122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C2609B" w:rsidRPr="00603122">
        <w:rPr>
          <w:rFonts w:eastAsia="Times New Roman" w:cs="Times New Roman"/>
          <w:color w:val="000000"/>
          <w:sz w:val="27"/>
          <w:szCs w:val="27"/>
        </w:rPr>
        <w:t>ПО</w:t>
      </w:r>
      <w:r w:rsidR="001A5F87" w:rsidRPr="00603122">
        <w:rPr>
          <w:rFonts w:eastAsia="Times New Roman" w:cs="Times New Roman"/>
          <w:color w:val="000000"/>
          <w:sz w:val="27"/>
          <w:szCs w:val="27"/>
        </w:rPr>
        <w:t xml:space="preserve"> на территории </w:t>
      </w:r>
      <w:r w:rsidR="00131B06" w:rsidRPr="00603122">
        <w:rPr>
          <w:rFonts w:eastAsia="Times New Roman" w:cs="Times New Roman"/>
          <w:color w:val="000000"/>
          <w:sz w:val="27"/>
          <w:szCs w:val="27"/>
        </w:rPr>
        <w:t>Российской Федерации</w:t>
      </w:r>
      <w:r w:rsidR="001A5F87" w:rsidRPr="00603122">
        <w:rPr>
          <w:rFonts w:eastAsia="Times New Roman" w:cs="Times New Roman"/>
          <w:color w:val="000000"/>
          <w:sz w:val="27"/>
          <w:szCs w:val="27"/>
        </w:rPr>
        <w:t>.</w:t>
      </w:r>
      <w:bookmarkEnd w:id="8"/>
    </w:p>
    <w:p w14:paraId="554F2F34" w14:textId="2B0CE84F" w:rsidR="00160754" w:rsidRPr="00603122" w:rsidRDefault="00160754" w:rsidP="00160754">
      <w:pPr>
        <w:pStyle w:val="a7"/>
        <w:numPr>
          <w:ilvl w:val="1"/>
          <w:numId w:val="3"/>
        </w:numPr>
        <w:spacing w:before="120" w:after="120"/>
        <w:ind w:left="709" w:hanging="709"/>
        <w:contextualSpacing w:val="0"/>
        <w:rPr>
          <w:rFonts w:eastAsia="Times New Roman" w:cs="Times New Roman"/>
          <w:color w:val="000000"/>
          <w:sz w:val="27"/>
          <w:szCs w:val="27"/>
        </w:rPr>
      </w:pPr>
      <w:bookmarkStart w:id="9" w:name="_Hlk123226187"/>
      <w:r w:rsidRPr="00603122">
        <w:rPr>
          <w:rFonts w:eastAsia="Times New Roman" w:cs="Times New Roman"/>
          <w:color w:val="000000"/>
          <w:sz w:val="27"/>
          <w:szCs w:val="27"/>
        </w:rPr>
        <w:t>Порядок и условия выплаты вознаграждения за предоставление права использования ПО регулируются договором между Конечным пользователем и Партнером</w:t>
      </w:r>
      <w:r w:rsidR="006C0C4C">
        <w:rPr>
          <w:rFonts w:eastAsia="Times New Roman" w:cs="Times New Roman"/>
          <w:color w:val="000000"/>
          <w:sz w:val="27"/>
          <w:szCs w:val="27"/>
        </w:rPr>
        <w:t xml:space="preserve">; договором между Конечным пользователем и </w:t>
      </w:r>
      <w:r w:rsidR="00556490">
        <w:rPr>
          <w:rFonts w:eastAsia="Times New Roman" w:cs="Times New Roman"/>
          <w:color w:val="000000"/>
          <w:sz w:val="27"/>
          <w:szCs w:val="27"/>
        </w:rPr>
        <w:t xml:space="preserve">Правообладателем (в случае наличия прямого </w:t>
      </w:r>
      <w:r w:rsidR="00FD3EF7">
        <w:rPr>
          <w:rFonts w:eastAsia="Times New Roman" w:cs="Times New Roman"/>
          <w:color w:val="000000"/>
          <w:sz w:val="27"/>
          <w:szCs w:val="27"/>
        </w:rPr>
        <w:t>договора о предоставлении права использования ПО)</w:t>
      </w:r>
      <w:r w:rsidRPr="00603122">
        <w:rPr>
          <w:rFonts w:eastAsia="Times New Roman" w:cs="Times New Roman"/>
          <w:color w:val="000000"/>
          <w:sz w:val="27"/>
          <w:szCs w:val="27"/>
        </w:rPr>
        <w:t>.</w:t>
      </w:r>
    </w:p>
    <w:p w14:paraId="7AFB5511" w14:textId="7AE31FFF" w:rsidR="00C2609B" w:rsidRPr="00603122" w:rsidRDefault="00DA17F0" w:rsidP="00AE190A">
      <w:pPr>
        <w:pStyle w:val="a7"/>
        <w:numPr>
          <w:ilvl w:val="1"/>
          <w:numId w:val="3"/>
        </w:numPr>
        <w:spacing w:before="120" w:after="120"/>
        <w:ind w:left="709" w:hanging="709"/>
        <w:contextualSpacing w:val="0"/>
        <w:rPr>
          <w:rFonts w:eastAsia="Times New Roman" w:cs="Times New Roman"/>
          <w:color w:val="000000"/>
          <w:sz w:val="27"/>
          <w:szCs w:val="27"/>
        </w:rPr>
      </w:pPr>
      <w:r w:rsidRPr="00603122">
        <w:rPr>
          <w:rFonts w:eastAsia="Times New Roman" w:cs="Times New Roman"/>
          <w:color w:val="000000"/>
          <w:sz w:val="27"/>
          <w:szCs w:val="27"/>
        </w:rPr>
        <w:t>Срок использования ПО регулируется договором между Партнером и Конечным пользователем</w:t>
      </w:r>
      <w:r w:rsidR="00B63915">
        <w:rPr>
          <w:rFonts w:eastAsia="Times New Roman" w:cs="Times New Roman"/>
          <w:color w:val="000000"/>
          <w:sz w:val="27"/>
          <w:szCs w:val="27"/>
        </w:rPr>
        <w:t xml:space="preserve">, или договором между Конечным пользователем и </w:t>
      </w:r>
      <w:r w:rsidR="00D9335C">
        <w:rPr>
          <w:rFonts w:eastAsia="Times New Roman" w:cs="Times New Roman"/>
          <w:color w:val="000000"/>
          <w:sz w:val="27"/>
          <w:szCs w:val="27"/>
        </w:rPr>
        <w:t>Правообладателем</w:t>
      </w:r>
      <w:r w:rsidRPr="00603122">
        <w:rPr>
          <w:rFonts w:eastAsia="Times New Roman" w:cs="Times New Roman"/>
          <w:color w:val="000000"/>
          <w:sz w:val="27"/>
          <w:szCs w:val="27"/>
        </w:rPr>
        <w:t>.</w:t>
      </w:r>
      <w:r w:rsidR="00F15F7A" w:rsidRPr="00603122">
        <w:rPr>
          <w:rFonts w:eastAsia="Times New Roman" w:cs="Times New Roman"/>
          <w:color w:val="000000"/>
          <w:sz w:val="27"/>
          <w:szCs w:val="27"/>
        </w:rPr>
        <w:t xml:space="preserve"> </w:t>
      </w:r>
    </w:p>
    <w:p w14:paraId="74A85BE2" w14:textId="764F860D" w:rsidR="001A5F87" w:rsidRPr="00603122" w:rsidRDefault="00C4779E" w:rsidP="00AE190A">
      <w:pPr>
        <w:pStyle w:val="a7"/>
        <w:numPr>
          <w:ilvl w:val="1"/>
          <w:numId w:val="3"/>
        </w:numPr>
        <w:spacing w:before="120" w:after="120"/>
        <w:ind w:left="709" w:hanging="709"/>
        <w:contextualSpacing w:val="0"/>
        <w:rPr>
          <w:rFonts w:eastAsia="Times New Roman" w:cs="Times New Roman"/>
          <w:color w:val="000000"/>
          <w:sz w:val="27"/>
          <w:szCs w:val="27"/>
        </w:rPr>
      </w:pPr>
      <w:r w:rsidRPr="00603122">
        <w:rPr>
          <w:rFonts w:eastAsia="Times New Roman" w:cs="Times New Roman"/>
          <w:color w:val="000000"/>
          <w:sz w:val="27"/>
          <w:szCs w:val="27"/>
        </w:rPr>
        <w:t>Конечный пользователь</w:t>
      </w:r>
      <w:r w:rsidR="007E2471" w:rsidRPr="00603122">
        <w:rPr>
          <w:rFonts w:eastAsia="Times New Roman" w:cs="Times New Roman"/>
          <w:color w:val="000000"/>
          <w:sz w:val="27"/>
          <w:szCs w:val="27"/>
        </w:rPr>
        <w:t xml:space="preserve"> не вправе</w:t>
      </w:r>
      <w:r w:rsidR="001A5F87" w:rsidRPr="00603122">
        <w:rPr>
          <w:rFonts w:eastAsia="Times New Roman" w:cs="Times New Roman"/>
          <w:color w:val="000000"/>
          <w:sz w:val="27"/>
          <w:szCs w:val="27"/>
        </w:rPr>
        <w:t xml:space="preserve"> заключать сублицензионные договоры о предоставлении права использования </w:t>
      </w:r>
      <w:r w:rsidR="00AE1524" w:rsidRPr="00603122">
        <w:rPr>
          <w:rFonts w:eastAsia="Times New Roman" w:cs="Times New Roman"/>
          <w:color w:val="000000"/>
          <w:sz w:val="27"/>
          <w:szCs w:val="27"/>
        </w:rPr>
        <w:t>ПО</w:t>
      </w:r>
      <w:r w:rsidR="001A5F87" w:rsidRPr="00603122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CA1BC6" w:rsidRPr="00603122">
        <w:rPr>
          <w:rFonts w:eastAsia="Times New Roman" w:cs="Times New Roman"/>
          <w:color w:val="000000"/>
          <w:sz w:val="27"/>
          <w:szCs w:val="27"/>
        </w:rPr>
        <w:t>с третьими лицами</w:t>
      </w:r>
      <w:r w:rsidR="000E770A">
        <w:rPr>
          <w:rFonts w:eastAsia="Times New Roman" w:cs="Times New Roman"/>
          <w:color w:val="000000"/>
          <w:sz w:val="27"/>
          <w:szCs w:val="27"/>
        </w:rPr>
        <w:t xml:space="preserve"> за исключением Аффилированных лиц. </w:t>
      </w:r>
      <w:r w:rsidR="00DD45F3">
        <w:rPr>
          <w:rFonts w:eastAsia="Times New Roman" w:cs="Times New Roman"/>
          <w:color w:val="000000"/>
          <w:sz w:val="27"/>
          <w:szCs w:val="27"/>
        </w:rPr>
        <w:t xml:space="preserve">В любом случае предоставление лицензий Аффилированным лицам должно осуществляться с учетом лицензионных ограничений, предусмотренных </w:t>
      </w:r>
      <w:r w:rsidR="00753FE8">
        <w:rPr>
          <w:rFonts w:eastAsia="Times New Roman" w:cs="Times New Roman"/>
          <w:color w:val="000000"/>
          <w:sz w:val="27"/>
          <w:szCs w:val="27"/>
        </w:rPr>
        <w:t xml:space="preserve">соответствующим заказом на ПО </w:t>
      </w:r>
      <w:r w:rsidR="00653E73">
        <w:rPr>
          <w:rFonts w:eastAsia="Times New Roman" w:cs="Times New Roman"/>
          <w:color w:val="000000"/>
          <w:sz w:val="27"/>
          <w:szCs w:val="27"/>
        </w:rPr>
        <w:t xml:space="preserve"> и (</w:t>
      </w:r>
      <w:r w:rsidR="00753FE8">
        <w:rPr>
          <w:rFonts w:eastAsia="Times New Roman" w:cs="Times New Roman"/>
          <w:color w:val="000000"/>
          <w:sz w:val="27"/>
          <w:szCs w:val="27"/>
        </w:rPr>
        <w:t>или</w:t>
      </w:r>
      <w:r w:rsidR="00653E73">
        <w:rPr>
          <w:rFonts w:eastAsia="Times New Roman" w:cs="Times New Roman"/>
          <w:color w:val="000000"/>
          <w:sz w:val="27"/>
          <w:szCs w:val="27"/>
        </w:rPr>
        <w:t>)</w:t>
      </w:r>
      <w:r w:rsidR="00753FE8">
        <w:rPr>
          <w:rFonts w:eastAsia="Times New Roman" w:cs="Times New Roman"/>
          <w:color w:val="000000"/>
          <w:sz w:val="27"/>
          <w:szCs w:val="27"/>
        </w:rPr>
        <w:t xml:space="preserve"> лицензионным договором. </w:t>
      </w:r>
    </w:p>
    <w:bookmarkEnd w:id="9"/>
    <w:p w14:paraId="6346FD2E" w14:textId="2543981F" w:rsidR="006B6512" w:rsidRPr="00603122" w:rsidRDefault="006B6512" w:rsidP="00AE190A">
      <w:pPr>
        <w:pStyle w:val="a7"/>
        <w:numPr>
          <w:ilvl w:val="1"/>
          <w:numId w:val="3"/>
        </w:numPr>
        <w:spacing w:before="120" w:after="120"/>
        <w:ind w:left="709" w:hanging="709"/>
        <w:contextualSpacing w:val="0"/>
        <w:rPr>
          <w:rFonts w:eastAsia="Times New Roman" w:cs="Times New Roman"/>
          <w:color w:val="000000"/>
          <w:sz w:val="27"/>
          <w:szCs w:val="27"/>
        </w:rPr>
      </w:pPr>
      <w:r w:rsidRPr="00603122">
        <w:rPr>
          <w:rFonts w:eastAsia="Times New Roman" w:cs="Times New Roman"/>
          <w:color w:val="000000"/>
          <w:sz w:val="27"/>
          <w:szCs w:val="27"/>
        </w:rPr>
        <w:t>Правообладатель</w:t>
      </w:r>
      <w:r w:rsidR="001A5F87" w:rsidRPr="00603122">
        <w:rPr>
          <w:rFonts w:eastAsia="Times New Roman" w:cs="Times New Roman"/>
          <w:color w:val="000000"/>
          <w:sz w:val="27"/>
          <w:szCs w:val="27"/>
        </w:rPr>
        <w:t xml:space="preserve"> вправе по своему усмотрению исправлять ошибки и вносить изменения в </w:t>
      </w:r>
      <w:r w:rsidR="00584F47" w:rsidRPr="00603122">
        <w:rPr>
          <w:rFonts w:eastAsia="Times New Roman" w:cs="Times New Roman"/>
          <w:color w:val="000000"/>
          <w:sz w:val="27"/>
          <w:szCs w:val="27"/>
        </w:rPr>
        <w:t>ПО</w:t>
      </w:r>
      <w:r w:rsidR="001A5F87" w:rsidRPr="00603122">
        <w:rPr>
          <w:rFonts w:eastAsia="Times New Roman" w:cs="Times New Roman"/>
          <w:color w:val="000000"/>
          <w:sz w:val="27"/>
          <w:szCs w:val="27"/>
        </w:rPr>
        <w:t xml:space="preserve">, в том числе изменять функциональные характеристики </w:t>
      </w:r>
      <w:r w:rsidR="00584F47" w:rsidRPr="00603122">
        <w:rPr>
          <w:rFonts w:eastAsia="Times New Roman" w:cs="Times New Roman"/>
          <w:color w:val="000000"/>
          <w:sz w:val="27"/>
          <w:szCs w:val="27"/>
        </w:rPr>
        <w:t>ПО</w:t>
      </w:r>
      <w:r w:rsidR="001A5F87" w:rsidRPr="00603122">
        <w:rPr>
          <w:rFonts w:eastAsia="Times New Roman" w:cs="Times New Roman"/>
          <w:color w:val="000000"/>
          <w:sz w:val="27"/>
          <w:szCs w:val="27"/>
        </w:rPr>
        <w:t xml:space="preserve">, выпускать обновления и (или) новые версии без предварительного уведомления </w:t>
      </w:r>
      <w:r w:rsidR="00C4779E" w:rsidRPr="00603122">
        <w:rPr>
          <w:rFonts w:eastAsia="Times New Roman" w:cs="Times New Roman"/>
          <w:color w:val="000000"/>
          <w:sz w:val="27"/>
          <w:szCs w:val="27"/>
        </w:rPr>
        <w:t>Конечного пользователя</w:t>
      </w:r>
      <w:r w:rsidR="001A5F87" w:rsidRPr="00603122">
        <w:rPr>
          <w:rFonts w:eastAsia="Times New Roman" w:cs="Times New Roman"/>
          <w:color w:val="000000"/>
          <w:sz w:val="27"/>
          <w:szCs w:val="27"/>
        </w:rPr>
        <w:t xml:space="preserve">. </w:t>
      </w:r>
    </w:p>
    <w:p w14:paraId="093FD322" w14:textId="63D689D8" w:rsidR="002762EE" w:rsidRPr="00603122" w:rsidRDefault="00A0679F" w:rsidP="00AE190A">
      <w:pPr>
        <w:pStyle w:val="a7"/>
        <w:numPr>
          <w:ilvl w:val="1"/>
          <w:numId w:val="3"/>
        </w:numPr>
        <w:spacing w:before="120" w:after="120"/>
        <w:ind w:left="709" w:hanging="709"/>
        <w:contextualSpacing w:val="0"/>
        <w:rPr>
          <w:rFonts w:eastAsia="Times New Roman" w:cs="Times New Roman"/>
          <w:color w:val="000000"/>
          <w:sz w:val="27"/>
          <w:szCs w:val="27"/>
        </w:rPr>
      </w:pPr>
      <w:r w:rsidRPr="00603122">
        <w:rPr>
          <w:rFonts w:eastAsia="Times New Roman" w:cs="Times New Roman"/>
          <w:color w:val="000000"/>
          <w:sz w:val="27"/>
          <w:szCs w:val="27"/>
        </w:rPr>
        <w:t xml:space="preserve">Право использования обновлений </w:t>
      </w:r>
      <w:r w:rsidR="001A5F87" w:rsidRPr="00603122">
        <w:rPr>
          <w:rFonts w:eastAsia="Times New Roman" w:cs="Times New Roman"/>
          <w:color w:val="000000"/>
          <w:sz w:val="27"/>
          <w:szCs w:val="27"/>
        </w:rPr>
        <w:t>и (или) новы</w:t>
      </w:r>
      <w:r w:rsidRPr="00603122">
        <w:rPr>
          <w:rFonts w:eastAsia="Times New Roman" w:cs="Times New Roman"/>
          <w:color w:val="000000"/>
          <w:sz w:val="27"/>
          <w:szCs w:val="27"/>
        </w:rPr>
        <w:t>х</w:t>
      </w:r>
      <w:r w:rsidR="001A5F87" w:rsidRPr="00603122">
        <w:rPr>
          <w:rFonts w:eastAsia="Times New Roman" w:cs="Times New Roman"/>
          <w:color w:val="000000"/>
          <w:sz w:val="27"/>
          <w:szCs w:val="27"/>
        </w:rPr>
        <w:t xml:space="preserve"> вер</w:t>
      </w:r>
      <w:r w:rsidR="006B6512" w:rsidRPr="00603122">
        <w:rPr>
          <w:rFonts w:eastAsia="Times New Roman" w:cs="Times New Roman"/>
          <w:color w:val="000000"/>
          <w:sz w:val="27"/>
          <w:szCs w:val="27"/>
        </w:rPr>
        <w:t>сий ПО, выпускаемых в рамках релизной политики Правообладателя, предоставляется Конечному пользователю при условии приобретения им услуг по технической поддержке соответствующего ПО</w:t>
      </w:r>
      <w:r w:rsidR="007329A5" w:rsidRPr="00603122">
        <w:rPr>
          <w:rFonts w:eastAsia="Times New Roman" w:cs="Times New Roman"/>
          <w:color w:val="000000"/>
          <w:sz w:val="27"/>
          <w:szCs w:val="27"/>
        </w:rPr>
        <w:t>.</w:t>
      </w:r>
      <w:r w:rsidR="00860E0C">
        <w:rPr>
          <w:rFonts w:eastAsia="Times New Roman" w:cs="Times New Roman"/>
          <w:color w:val="000000"/>
          <w:sz w:val="27"/>
          <w:szCs w:val="27"/>
        </w:rPr>
        <w:t xml:space="preserve"> Конечны</w:t>
      </w:r>
      <w:r w:rsidR="00FF59AB">
        <w:rPr>
          <w:rFonts w:eastAsia="Times New Roman" w:cs="Times New Roman"/>
          <w:color w:val="000000"/>
          <w:sz w:val="27"/>
          <w:szCs w:val="27"/>
        </w:rPr>
        <w:t xml:space="preserve">й пользователь вправе использовать обновления и (или) новые версии ПО на условиях, аналогичных </w:t>
      </w:r>
      <w:r w:rsidR="00741B34">
        <w:rPr>
          <w:rFonts w:eastAsia="Times New Roman" w:cs="Times New Roman"/>
          <w:color w:val="000000"/>
          <w:sz w:val="27"/>
          <w:szCs w:val="27"/>
        </w:rPr>
        <w:t xml:space="preserve">условиям, указанным в настоящем Соглашении. </w:t>
      </w:r>
    </w:p>
    <w:p w14:paraId="11E6A2E8" w14:textId="31CD135F" w:rsidR="00276C9D" w:rsidRPr="00603122" w:rsidRDefault="00276C9D" w:rsidP="00C4779E">
      <w:pPr>
        <w:widowControl w:val="0"/>
        <w:spacing w:before="120" w:after="120"/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</w:pPr>
      <w:r w:rsidRPr="00603122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Порядок предоставления права использования</w:t>
      </w:r>
    </w:p>
    <w:p w14:paraId="7B11B383" w14:textId="53363DBD" w:rsidR="00EC583E" w:rsidRPr="00603122" w:rsidRDefault="00C4779E" w:rsidP="00C4779E">
      <w:pPr>
        <w:pStyle w:val="a7"/>
        <w:widowControl w:val="0"/>
        <w:numPr>
          <w:ilvl w:val="1"/>
          <w:numId w:val="3"/>
        </w:numPr>
        <w:spacing w:before="120" w:after="120"/>
        <w:ind w:left="709" w:hanging="709"/>
        <w:contextualSpacing w:val="0"/>
        <w:rPr>
          <w:rFonts w:eastAsia="Times New Roman" w:cs="Times New Roman"/>
          <w:color w:val="000000"/>
          <w:sz w:val="27"/>
          <w:szCs w:val="27"/>
        </w:rPr>
      </w:pPr>
      <w:bookmarkStart w:id="10" w:name="_Ref203655121"/>
      <w:r w:rsidRPr="00603122">
        <w:rPr>
          <w:rFonts w:eastAsia="Times New Roman" w:cs="Times New Roman"/>
          <w:color w:val="000000"/>
          <w:sz w:val="27"/>
          <w:szCs w:val="27"/>
        </w:rPr>
        <w:t xml:space="preserve">Предоставление права использования ПО </w:t>
      </w:r>
      <w:r w:rsidR="009C0E8D" w:rsidRPr="00603122">
        <w:rPr>
          <w:rFonts w:eastAsia="Times New Roman" w:cs="Times New Roman"/>
          <w:color w:val="000000"/>
          <w:sz w:val="27"/>
          <w:szCs w:val="27"/>
        </w:rPr>
        <w:t>в рамках сублицензионного договора с Партнером</w:t>
      </w:r>
      <w:r w:rsidR="008E76CD">
        <w:rPr>
          <w:rFonts w:eastAsia="Times New Roman" w:cs="Times New Roman"/>
          <w:color w:val="000000"/>
          <w:sz w:val="27"/>
          <w:szCs w:val="27"/>
        </w:rPr>
        <w:t xml:space="preserve"> и</w:t>
      </w:r>
      <w:r w:rsidR="00934913">
        <w:rPr>
          <w:rFonts w:eastAsia="Times New Roman" w:cs="Times New Roman"/>
          <w:color w:val="000000"/>
          <w:sz w:val="27"/>
          <w:szCs w:val="27"/>
        </w:rPr>
        <w:t xml:space="preserve"> (или) лицензионного договора с </w:t>
      </w:r>
      <w:r w:rsidR="00F24909">
        <w:rPr>
          <w:rFonts w:eastAsia="Times New Roman" w:cs="Times New Roman"/>
          <w:color w:val="000000"/>
          <w:sz w:val="27"/>
          <w:szCs w:val="27"/>
        </w:rPr>
        <w:t>Конечным пользователем</w:t>
      </w:r>
      <w:r w:rsidR="009C0E8D" w:rsidRPr="00603122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603122">
        <w:rPr>
          <w:rFonts w:eastAsia="Times New Roman" w:cs="Times New Roman"/>
          <w:color w:val="000000"/>
          <w:sz w:val="27"/>
          <w:szCs w:val="27"/>
        </w:rPr>
        <w:t>осуществляется</w:t>
      </w:r>
      <w:r w:rsidR="005B58B8" w:rsidRPr="00603122">
        <w:rPr>
          <w:rFonts w:eastAsia="Times New Roman" w:cs="Times New Roman"/>
          <w:color w:val="000000"/>
          <w:sz w:val="27"/>
          <w:szCs w:val="27"/>
        </w:rPr>
        <w:t xml:space="preserve"> путем направления на электронную почту </w:t>
      </w:r>
      <w:r w:rsidRPr="00603122">
        <w:rPr>
          <w:rFonts w:eastAsia="Times New Roman" w:cs="Times New Roman"/>
          <w:color w:val="000000"/>
          <w:sz w:val="27"/>
          <w:szCs w:val="27"/>
        </w:rPr>
        <w:t>Конечного пользователя:</w:t>
      </w:r>
      <w:r w:rsidR="005B58B8" w:rsidRPr="00603122">
        <w:rPr>
          <w:rFonts w:eastAsia="Times New Roman" w:cs="Times New Roman"/>
          <w:color w:val="000000"/>
          <w:sz w:val="27"/>
          <w:szCs w:val="27"/>
        </w:rPr>
        <w:t xml:space="preserve"> SSL-сертификата, </w:t>
      </w:r>
      <w:r w:rsidR="00795B77" w:rsidRPr="00603122">
        <w:rPr>
          <w:rFonts w:eastAsia="Times New Roman" w:cs="Times New Roman"/>
          <w:color w:val="000000"/>
          <w:sz w:val="27"/>
          <w:szCs w:val="27"/>
        </w:rPr>
        <w:t>Л</w:t>
      </w:r>
      <w:r w:rsidR="005B58B8" w:rsidRPr="00603122">
        <w:rPr>
          <w:rFonts w:eastAsia="Times New Roman" w:cs="Times New Roman"/>
          <w:color w:val="000000"/>
          <w:sz w:val="27"/>
          <w:szCs w:val="27"/>
        </w:rPr>
        <w:t xml:space="preserve">ицензионного и </w:t>
      </w:r>
      <w:r w:rsidR="00795B77" w:rsidRPr="00603122">
        <w:rPr>
          <w:rFonts w:eastAsia="Times New Roman" w:cs="Times New Roman"/>
          <w:color w:val="000000"/>
          <w:sz w:val="27"/>
          <w:szCs w:val="27"/>
        </w:rPr>
        <w:t>П</w:t>
      </w:r>
      <w:r w:rsidR="005B58B8" w:rsidRPr="00603122">
        <w:rPr>
          <w:rFonts w:eastAsia="Times New Roman" w:cs="Times New Roman"/>
          <w:color w:val="000000"/>
          <w:sz w:val="27"/>
          <w:szCs w:val="27"/>
        </w:rPr>
        <w:t xml:space="preserve">риватного ключей, а также </w:t>
      </w:r>
      <w:r w:rsidR="003E4D78" w:rsidRPr="00603122">
        <w:rPr>
          <w:rFonts w:eastAsia="Times New Roman" w:cs="Times New Roman"/>
          <w:color w:val="000000"/>
          <w:sz w:val="27"/>
          <w:szCs w:val="27"/>
        </w:rPr>
        <w:t>ссылк</w:t>
      </w:r>
      <w:r w:rsidR="003E4D78">
        <w:rPr>
          <w:rFonts w:eastAsia="Times New Roman" w:cs="Times New Roman"/>
          <w:color w:val="000000"/>
          <w:sz w:val="27"/>
          <w:szCs w:val="27"/>
        </w:rPr>
        <w:t xml:space="preserve">и </w:t>
      </w:r>
      <w:r w:rsidR="005B58B8" w:rsidRPr="00603122">
        <w:rPr>
          <w:rFonts w:eastAsia="Times New Roman" w:cs="Times New Roman"/>
          <w:color w:val="000000"/>
          <w:sz w:val="27"/>
          <w:szCs w:val="27"/>
        </w:rPr>
        <w:t>на адрес Интернет-сайта (репозиторий), с которого возможно осуществить самостоятельное скачивание ПО.</w:t>
      </w:r>
      <w:bookmarkEnd w:id="10"/>
    </w:p>
    <w:p w14:paraId="0B62D445" w14:textId="5FDD1B37" w:rsidR="009C0E8D" w:rsidRPr="00603122" w:rsidRDefault="009C0E8D" w:rsidP="00AE190A">
      <w:pPr>
        <w:pStyle w:val="a7"/>
        <w:numPr>
          <w:ilvl w:val="1"/>
          <w:numId w:val="3"/>
        </w:numPr>
        <w:spacing w:before="120" w:after="120"/>
        <w:ind w:left="709" w:hanging="709"/>
        <w:contextualSpacing w:val="0"/>
        <w:rPr>
          <w:rFonts w:eastAsia="Times New Roman" w:cs="Times New Roman"/>
          <w:color w:val="000000"/>
          <w:sz w:val="27"/>
          <w:szCs w:val="27"/>
        </w:rPr>
      </w:pPr>
      <w:bookmarkStart w:id="11" w:name="_Ref203655594"/>
      <w:r w:rsidRPr="00603122">
        <w:rPr>
          <w:rFonts w:eastAsia="Times New Roman" w:cs="Times New Roman"/>
          <w:color w:val="000000"/>
          <w:sz w:val="27"/>
          <w:szCs w:val="27"/>
        </w:rPr>
        <w:t>Предоставление права использования ПО в рамках ПАК осуществляется путем</w:t>
      </w:r>
      <w:r w:rsidR="008E5BC0" w:rsidRPr="00603122">
        <w:rPr>
          <w:rFonts w:eastAsia="Times New Roman" w:cs="Times New Roman"/>
          <w:color w:val="000000"/>
          <w:sz w:val="27"/>
          <w:szCs w:val="27"/>
        </w:rPr>
        <w:t xml:space="preserve"> установки ПО в ПАК и (или) обеспечении доступа к ПО при использовании ПАК.</w:t>
      </w:r>
      <w:bookmarkEnd w:id="11"/>
    </w:p>
    <w:p w14:paraId="4069F030" w14:textId="3CF6EC4F" w:rsidR="008E5BC0" w:rsidRPr="00603122" w:rsidRDefault="008E5BC0" w:rsidP="00AE190A">
      <w:pPr>
        <w:pStyle w:val="a7"/>
        <w:numPr>
          <w:ilvl w:val="1"/>
          <w:numId w:val="3"/>
        </w:numPr>
        <w:spacing w:before="120" w:after="120"/>
        <w:ind w:left="709" w:hanging="709"/>
        <w:contextualSpacing w:val="0"/>
        <w:rPr>
          <w:rFonts w:eastAsia="Times New Roman" w:cs="Times New Roman"/>
          <w:color w:val="000000"/>
          <w:sz w:val="27"/>
          <w:szCs w:val="27"/>
        </w:rPr>
      </w:pPr>
      <w:r w:rsidRPr="00603122">
        <w:rPr>
          <w:rFonts w:eastAsia="Times New Roman" w:cs="Times New Roman"/>
          <w:color w:val="000000"/>
          <w:sz w:val="27"/>
          <w:szCs w:val="27"/>
        </w:rPr>
        <w:lastRenderedPageBreak/>
        <w:t>Право использования считается предоставленным:</w:t>
      </w:r>
    </w:p>
    <w:p w14:paraId="0DBE9CDD" w14:textId="707E24BD" w:rsidR="008E5BC0" w:rsidRPr="00603122" w:rsidRDefault="00DE0895" w:rsidP="008E5BC0">
      <w:pPr>
        <w:pStyle w:val="a7"/>
        <w:numPr>
          <w:ilvl w:val="2"/>
          <w:numId w:val="3"/>
        </w:numPr>
        <w:spacing w:before="120" w:after="120"/>
        <w:ind w:left="1560"/>
        <w:contextualSpacing w:val="0"/>
        <w:rPr>
          <w:rFonts w:eastAsia="Times New Roman" w:cs="Times New Roman"/>
          <w:color w:val="000000"/>
          <w:sz w:val="27"/>
          <w:szCs w:val="27"/>
        </w:rPr>
      </w:pPr>
      <w:bookmarkStart w:id="12" w:name="_Ref203659275"/>
      <w:r w:rsidRPr="00603122">
        <w:rPr>
          <w:rFonts w:eastAsia="Times New Roman" w:cs="Times New Roman"/>
          <w:color w:val="000000"/>
          <w:sz w:val="27"/>
          <w:szCs w:val="27"/>
        </w:rPr>
        <w:t>В рамках сублицензионного договора с Партнером</w:t>
      </w:r>
      <w:r w:rsidR="00ED4690">
        <w:rPr>
          <w:rFonts w:eastAsia="Times New Roman" w:cs="Times New Roman"/>
          <w:color w:val="000000"/>
          <w:sz w:val="27"/>
          <w:szCs w:val="27"/>
        </w:rPr>
        <w:t xml:space="preserve"> и (или) лицензионного </w:t>
      </w:r>
      <w:r w:rsidR="00872A20">
        <w:rPr>
          <w:rFonts w:eastAsia="Times New Roman" w:cs="Times New Roman"/>
          <w:color w:val="000000"/>
          <w:sz w:val="27"/>
          <w:szCs w:val="27"/>
        </w:rPr>
        <w:t>договора</w:t>
      </w:r>
      <w:r w:rsidRPr="00603122">
        <w:rPr>
          <w:rFonts w:eastAsia="Times New Roman" w:cs="Times New Roman"/>
          <w:color w:val="000000"/>
          <w:sz w:val="27"/>
          <w:szCs w:val="27"/>
        </w:rPr>
        <w:t>: с</w:t>
      </w:r>
      <w:r w:rsidR="008E5BC0" w:rsidRPr="00603122">
        <w:rPr>
          <w:rFonts w:eastAsia="Times New Roman" w:cs="Times New Roman"/>
          <w:color w:val="000000"/>
          <w:sz w:val="27"/>
          <w:szCs w:val="27"/>
        </w:rPr>
        <w:t xml:space="preserve"> даты получения </w:t>
      </w:r>
      <w:r w:rsidRPr="00603122">
        <w:rPr>
          <w:rFonts w:eastAsia="Times New Roman" w:cs="Times New Roman"/>
          <w:color w:val="000000"/>
          <w:sz w:val="27"/>
          <w:szCs w:val="27"/>
        </w:rPr>
        <w:t>Правообладателем</w:t>
      </w:r>
      <w:r w:rsidR="008E5BC0" w:rsidRPr="00603122">
        <w:rPr>
          <w:rFonts w:eastAsia="Times New Roman" w:cs="Times New Roman"/>
          <w:color w:val="000000"/>
          <w:sz w:val="27"/>
          <w:szCs w:val="27"/>
        </w:rPr>
        <w:t xml:space="preserve"> письма-подтверждения о получении сообщения электронной почты Конечным пользователем</w:t>
      </w:r>
      <w:r w:rsidR="00972490">
        <w:rPr>
          <w:rFonts w:eastAsia="Times New Roman" w:cs="Times New Roman"/>
          <w:color w:val="000000"/>
          <w:sz w:val="27"/>
          <w:szCs w:val="27"/>
        </w:rPr>
        <w:t>, содержащим</w:t>
      </w:r>
      <w:r w:rsidR="00B50940">
        <w:rPr>
          <w:rFonts w:eastAsia="Times New Roman" w:cs="Times New Roman"/>
          <w:color w:val="000000"/>
          <w:sz w:val="27"/>
          <w:szCs w:val="27"/>
        </w:rPr>
        <w:t xml:space="preserve"> учетные данные необходимые для доступа к ПО</w:t>
      </w:r>
      <w:r w:rsidR="008E5BC0" w:rsidRPr="00603122">
        <w:rPr>
          <w:rFonts w:eastAsia="Times New Roman" w:cs="Times New Roman"/>
          <w:color w:val="000000"/>
          <w:sz w:val="27"/>
          <w:szCs w:val="27"/>
        </w:rPr>
        <w:t>.</w:t>
      </w:r>
      <w:bookmarkEnd w:id="12"/>
    </w:p>
    <w:p w14:paraId="67D46BB6" w14:textId="325463A4" w:rsidR="008E5BC0" w:rsidRPr="00603122" w:rsidRDefault="00DE0895" w:rsidP="00DE0895">
      <w:pPr>
        <w:pStyle w:val="a7"/>
        <w:spacing w:before="120" w:after="120"/>
        <w:ind w:left="1560"/>
        <w:contextualSpacing w:val="0"/>
        <w:rPr>
          <w:rFonts w:eastAsia="Times New Roman" w:cs="Times New Roman"/>
          <w:color w:val="000000"/>
          <w:sz w:val="27"/>
          <w:szCs w:val="27"/>
        </w:rPr>
      </w:pPr>
      <w:r w:rsidRPr="00603122">
        <w:rPr>
          <w:rFonts w:eastAsia="Times New Roman" w:cs="Times New Roman"/>
          <w:color w:val="000000"/>
          <w:sz w:val="27"/>
          <w:szCs w:val="27"/>
        </w:rPr>
        <w:t>При этом е</w:t>
      </w:r>
      <w:r w:rsidR="008E5BC0" w:rsidRPr="00603122">
        <w:rPr>
          <w:rFonts w:eastAsia="Times New Roman" w:cs="Times New Roman"/>
          <w:color w:val="000000"/>
          <w:sz w:val="27"/>
          <w:szCs w:val="27"/>
        </w:rPr>
        <w:t xml:space="preserve">сли письмо-подтверждение не пришло Правообладателю в течение 3 рабочих дней с </w:t>
      </w:r>
      <w:r w:rsidR="00CF370A">
        <w:rPr>
          <w:rFonts w:eastAsia="Times New Roman" w:cs="Times New Roman"/>
          <w:color w:val="000000"/>
          <w:sz w:val="27"/>
          <w:szCs w:val="27"/>
        </w:rPr>
        <w:t>даты</w:t>
      </w:r>
      <w:r w:rsidR="00CF370A" w:rsidRPr="00603122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8E5BC0" w:rsidRPr="00603122">
        <w:rPr>
          <w:rFonts w:eastAsia="Times New Roman" w:cs="Times New Roman"/>
          <w:color w:val="000000"/>
          <w:sz w:val="27"/>
          <w:szCs w:val="27"/>
        </w:rPr>
        <w:t>направления</w:t>
      </w:r>
      <w:r w:rsidRPr="00603122">
        <w:rPr>
          <w:rFonts w:eastAsia="Times New Roman" w:cs="Times New Roman"/>
          <w:color w:val="000000"/>
          <w:sz w:val="27"/>
          <w:szCs w:val="27"/>
        </w:rPr>
        <w:t xml:space="preserve"> всех данных, указанных в </w:t>
      </w:r>
      <w:r w:rsidR="00427A32" w:rsidRPr="00603122">
        <w:rPr>
          <w:rFonts w:eastAsia="Times New Roman" w:cs="Times New Roman"/>
          <w:color w:val="000000"/>
          <w:sz w:val="27"/>
          <w:szCs w:val="27"/>
        </w:rPr>
        <w:t>п.</w:t>
      </w:r>
      <w:r w:rsidR="00427A32" w:rsidRPr="00603122">
        <w:rPr>
          <w:rFonts w:eastAsia="Times New Roman" w:cs="Times New Roman"/>
          <w:color w:val="000000"/>
          <w:sz w:val="27"/>
          <w:szCs w:val="27"/>
        </w:rPr>
        <w:fldChar w:fldCharType="begin"/>
      </w:r>
      <w:r w:rsidR="00427A32" w:rsidRPr="00603122">
        <w:rPr>
          <w:rFonts w:eastAsia="Times New Roman" w:cs="Times New Roman"/>
          <w:color w:val="000000"/>
          <w:sz w:val="27"/>
          <w:szCs w:val="27"/>
        </w:rPr>
        <w:instrText xml:space="preserve"> REF _Ref203655121 \r \h </w:instrText>
      </w:r>
      <w:r w:rsidR="00603122" w:rsidRPr="00603122">
        <w:rPr>
          <w:rFonts w:eastAsia="Times New Roman" w:cs="Times New Roman"/>
          <w:color w:val="000000"/>
          <w:sz w:val="27"/>
          <w:szCs w:val="27"/>
        </w:rPr>
        <w:instrText xml:space="preserve"> \* MERGEFORMAT </w:instrText>
      </w:r>
      <w:r w:rsidR="00427A32" w:rsidRPr="00603122">
        <w:rPr>
          <w:rFonts w:eastAsia="Times New Roman" w:cs="Times New Roman"/>
          <w:color w:val="000000"/>
          <w:sz w:val="27"/>
          <w:szCs w:val="27"/>
        </w:rPr>
      </w:r>
      <w:r w:rsidR="00427A32" w:rsidRPr="00603122">
        <w:rPr>
          <w:rFonts w:eastAsia="Times New Roman" w:cs="Times New Roman"/>
          <w:color w:val="000000"/>
          <w:sz w:val="27"/>
          <w:szCs w:val="27"/>
        </w:rPr>
        <w:fldChar w:fldCharType="separate"/>
      </w:r>
      <w:r w:rsidR="00172C8C" w:rsidRPr="00603122">
        <w:rPr>
          <w:rFonts w:eastAsia="Times New Roman" w:cs="Times New Roman"/>
          <w:color w:val="000000"/>
          <w:sz w:val="27"/>
          <w:szCs w:val="27"/>
        </w:rPr>
        <w:t>4.7</w:t>
      </w:r>
      <w:r w:rsidR="00427A32" w:rsidRPr="00603122">
        <w:rPr>
          <w:rFonts w:eastAsia="Times New Roman" w:cs="Times New Roman"/>
          <w:color w:val="000000"/>
          <w:sz w:val="27"/>
          <w:szCs w:val="27"/>
        </w:rPr>
        <w:fldChar w:fldCharType="end"/>
      </w:r>
      <w:r w:rsidR="00427A32" w:rsidRPr="00603122">
        <w:rPr>
          <w:rFonts w:eastAsia="Times New Roman" w:cs="Times New Roman"/>
          <w:color w:val="000000"/>
          <w:sz w:val="27"/>
          <w:szCs w:val="27"/>
        </w:rPr>
        <w:t xml:space="preserve"> Соглашения</w:t>
      </w:r>
      <w:r w:rsidRPr="00603122">
        <w:rPr>
          <w:rFonts w:eastAsia="Times New Roman" w:cs="Times New Roman"/>
          <w:color w:val="000000"/>
          <w:sz w:val="27"/>
          <w:szCs w:val="27"/>
        </w:rPr>
        <w:t>, то право использования считается</w:t>
      </w:r>
      <w:r w:rsidRPr="00603122">
        <w:rPr>
          <w:sz w:val="27"/>
          <w:szCs w:val="27"/>
        </w:rPr>
        <w:t xml:space="preserve"> </w:t>
      </w:r>
      <w:r w:rsidRPr="00603122">
        <w:rPr>
          <w:rFonts w:eastAsia="Times New Roman" w:cs="Times New Roman"/>
          <w:color w:val="000000"/>
          <w:sz w:val="27"/>
          <w:szCs w:val="27"/>
        </w:rPr>
        <w:t>предоставленным Конечному пользователю с даты отправки Правообладателем письма, указанного в п.</w:t>
      </w:r>
      <w:r w:rsidRPr="00603122">
        <w:rPr>
          <w:rFonts w:eastAsia="Times New Roman" w:cs="Times New Roman"/>
          <w:color w:val="000000"/>
          <w:sz w:val="27"/>
          <w:szCs w:val="27"/>
        </w:rPr>
        <w:fldChar w:fldCharType="begin"/>
      </w:r>
      <w:r w:rsidRPr="00603122">
        <w:rPr>
          <w:rFonts w:eastAsia="Times New Roman" w:cs="Times New Roman"/>
          <w:color w:val="000000"/>
          <w:sz w:val="27"/>
          <w:szCs w:val="27"/>
        </w:rPr>
        <w:instrText xml:space="preserve"> REF _Ref203655121 \r \h </w:instrText>
      </w:r>
      <w:r w:rsidR="00603122" w:rsidRPr="00603122">
        <w:rPr>
          <w:rFonts w:eastAsia="Times New Roman" w:cs="Times New Roman"/>
          <w:color w:val="000000"/>
          <w:sz w:val="27"/>
          <w:szCs w:val="27"/>
        </w:rPr>
        <w:instrText xml:space="preserve"> \* MERGEFORMAT </w:instrText>
      </w:r>
      <w:r w:rsidRPr="00603122">
        <w:rPr>
          <w:rFonts w:eastAsia="Times New Roman" w:cs="Times New Roman"/>
          <w:color w:val="000000"/>
          <w:sz w:val="27"/>
          <w:szCs w:val="27"/>
        </w:rPr>
      </w:r>
      <w:r w:rsidRPr="00603122">
        <w:rPr>
          <w:rFonts w:eastAsia="Times New Roman" w:cs="Times New Roman"/>
          <w:color w:val="000000"/>
          <w:sz w:val="27"/>
          <w:szCs w:val="27"/>
        </w:rPr>
        <w:fldChar w:fldCharType="separate"/>
      </w:r>
      <w:r w:rsidR="00172C8C" w:rsidRPr="00603122">
        <w:rPr>
          <w:rFonts w:eastAsia="Times New Roman" w:cs="Times New Roman"/>
          <w:color w:val="000000"/>
          <w:sz w:val="27"/>
          <w:szCs w:val="27"/>
        </w:rPr>
        <w:t>4.7</w:t>
      </w:r>
      <w:r w:rsidRPr="00603122">
        <w:rPr>
          <w:rFonts w:eastAsia="Times New Roman" w:cs="Times New Roman"/>
          <w:color w:val="000000"/>
          <w:sz w:val="27"/>
          <w:szCs w:val="27"/>
        </w:rPr>
        <w:fldChar w:fldCharType="end"/>
      </w:r>
      <w:r w:rsidRPr="00603122">
        <w:rPr>
          <w:rFonts w:eastAsia="Times New Roman" w:cs="Times New Roman"/>
          <w:color w:val="000000"/>
          <w:sz w:val="27"/>
          <w:szCs w:val="27"/>
        </w:rPr>
        <w:t xml:space="preserve"> Соглашения.</w:t>
      </w:r>
    </w:p>
    <w:p w14:paraId="1981FF1C" w14:textId="250EB03F" w:rsidR="00DE0895" w:rsidRPr="00603122" w:rsidRDefault="00427A32" w:rsidP="00DE0895">
      <w:pPr>
        <w:pStyle w:val="a7"/>
        <w:numPr>
          <w:ilvl w:val="2"/>
          <w:numId w:val="3"/>
        </w:numPr>
        <w:spacing w:before="120" w:after="120"/>
        <w:ind w:left="1560"/>
        <w:contextualSpacing w:val="0"/>
        <w:rPr>
          <w:rFonts w:eastAsia="Times New Roman" w:cs="Times New Roman"/>
          <w:color w:val="000000"/>
          <w:sz w:val="27"/>
          <w:szCs w:val="27"/>
        </w:rPr>
      </w:pPr>
      <w:r w:rsidRPr="00603122">
        <w:rPr>
          <w:rFonts w:eastAsia="Times New Roman" w:cs="Times New Roman"/>
          <w:color w:val="000000"/>
          <w:sz w:val="27"/>
          <w:szCs w:val="27"/>
        </w:rPr>
        <w:t>При предоставлении права использования ПО в рамках ПАК (п.</w:t>
      </w:r>
      <w:r w:rsidRPr="00603122">
        <w:rPr>
          <w:rFonts w:eastAsia="Times New Roman" w:cs="Times New Roman"/>
          <w:color w:val="000000"/>
          <w:sz w:val="27"/>
          <w:szCs w:val="27"/>
        </w:rPr>
        <w:fldChar w:fldCharType="begin"/>
      </w:r>
      <w:r w:rsidRPr="00603122">
        <w:rPr>
          <w:rFonts w:eastAsia="Times New Roman" w:cs="Times New Roman"/>
          <w:color w:val="000000"/>
          <w:sz w:val="27"/>
          <w:szCs w:val="27"/>
        </w:rPr>
        <w:instrText xml:space="preserve"> REF _Ref203655594 \r \h </w:instrText>
      </w:r>
      <w:r w:rsidR="00603122" w:rsidRPr="00603122">
        <w:rPr>
          <w:rFonts w:eastAsia="Times New Roman" w:cs="Times New Roman"/>
          <w:color w:val="000000"/>
          <w:sz w:val="27"/>
          <w:szCs w:val="27"/>
        </w:rPr>
        <w:instrText xml:space="preserve"> \* MERGEFORMAT </w:instrText>
      </w:r>
      <w:r w:rsidRPr="00603122">
        <w:rPr>
          <w:rFonts w:eastAsia="Times New Roman" w:cs="Times New Roman"/>
          <w:color w:val="000000"/>
          <w:sz w:val="27"/>
          <w:szCs w:val="27"/>
        </w:rPr>
      </w:r>
      <w:r w:rsidRPr="00603122">
        <w:rPr>
          <w:rFonts w:eastAsia="Times New Roman" w:cs="Times New Roman"/>
          <w:color w:val="000000"/>
          <w:sz w:val="27"/>
          <w:szCs w:val="27"/>
        </w:rPr>
        <w:fldChar w:fldCharType="separate"/>
      </w:r>
      <w:r w:rsidR="00172C8C" w:rsidRPr="00603122">
        <w:rPr>
          <w:rFonts w:eastAsia="Times New Roman" w:cs="Times New Roman"/>
          <w:color w:val="000000"/>
          <w:sz w:val="27"/>
          <w:szCs w:val="27"/>
        </w:rPr>
        <w:t>4.8</w:t>
      </w:r>
      <w:r w:rsidRPr="00603122">
        <w:rPr>
          <w:rFonts w:eastAsia="Times New Roman" w:cs="Times New Roman"/>
          <w:color w:val="000000"/>
          <w:sz w:val="27"/>
          <w:szCs w:val="27"/>
        </w:rPr>
        <w:fldChar w:fldCharType="end"/>
      </w:r>
      <w:r w:rsidRPr="00603122">
        <w:rPr>
          <w:rFonts w:eastAsia="Times New Roman" w:cs="Times New Roman"/>
          <w:color w:val="000000"/>
          <w:sz w:val="27"/>
          <w:szCs w:val="27"/>
        </w:rPr>
        <w:t xml:space="preserve"> Соглашения): с даты заключения договора купли-продажи (аренды) ПАК.</w:t>
      </w:r>
    </w:p>
    <w:p w14:paraId="5E8D6ADE" w14:textId="0ADA19AE" w:rsidR="00C128F6" w:rsidRPr="00603122" w:rsidRDefault="00C128F6" w:rsidP="00C128F6">
      <w:pPr>
        <w:pStyle w:val="a7"/>
        <w:numPr>
          <w:ilvl w:val="1"/>
          <w:numId w:val="3"/>
        </w:numPr>
        <w:spacing w:before="120" w:after="120"/>
        <w:ind w:left="709" w:hanging="709"/>
        <w:contextualSpacing w:val="0"/>
        <w:rPr>
          <w:rFonts w:eastAsia="Times New Roman" w:cs="Times New Roman"/>
          <w:color w:val="000000"/>
          <w:sz w:val="27"/>
          <w:szCs w:val="27"/>
        </w:rPr>
      </w:pPr>
      <w:r w:rsidRPr="00603122">
        <w:rPr>
          <w:rFonts w:eastAsia="Times New Roman" w:cs="Times New Roman"/>
          <w:color w:val="000000"/>
          <w:sz w:val="27"/>
          <w:szCs w:val="27"/>
        </w:rPr>
        <w:t>Конечный пользователь обязан сохранять конфиденциальность SSL-сертификата, Лицензионного и Приватного ключей, а также ссылки на адрес Интернет-сайта (репозиторий), с которого возможно осуществить самостоятельное скачивание ПО. Конечный пользователь не вправе передавать указанные данные третьим лицам.</w:t>
      </w:r>
    </w:p>
    <w:p w14:paraId="17219451" w14:textId="6CB1A6E5" w:rsidR="00CC50FC" w:rsidRPr="00603122" w:rsidRDefault="00427A32" w:rsidP="00102554">
      <w:pPr>
        <w:pStyle w:val="10"/>
      </w:pPr>
      <w:r w:rsidRPr="00603122">
        <w:t>Интеллектуальная собственность</w:t>
      </w:r>
    </w:p>
    <w:p w14:paraId="07CD1660" w14:textId="3419B019" w:rsidR="00505423" w:rsidRPr="00603122" w:rsidRDefault="00505423" w:rsidP="00505423">
      <w:pPr>
        <w:pStyle w:val="a7"/>
        <w:numPr>
          <w:ilvl w:val="1"/>
          <w:numId w:val="3"/>
        </w:numPr>
        <w:spacing w:before="120" w:after="120"/>
        <w:ind w:left="709" w:hanging="709"/>
        <w:contextualSpacing w:val="0"/>
        <w:rPr>
          <w:rFonts w:eastAsia="Times New Roman" w:cs="Times New Roman"/>
          <w:color w:val="000000"/>
          <w:sz w:val="27"/>
          <w:szCs w:val="27"/>
        </w:rPr>
      </w:pPr>
      <w:r w:rsidRPr="00603122">
        <w:rPr>
          <w:rFonts w:eastAsia="Times New Roman" w:cs="Times New Roman"/>
          <w:color w:val="000000"/>
          <w:sz w:val="27"/>
          <w:szCs w:val="27"/>
        </w:rPr>
        <w:t>Исключительное право на ПО, а также любые иную интеллектуальную собственность, включая товарные знаки, знаки обслуживания, алгоритмы работы, промышленные образцы, дизайн интерфейса, как и все другие объекты авторского и патентного права, а также системы, идеи и методы работы, другая информация, которая содержится в ПО принадлежит Правообладателю</w:t>
      </w:r>
      <w:r w:rsidR="00550BB1">
        <w:rPr>
          <w:rFonts w:eastAsia="Times New Roman" w:cs="Times New Roman"/>
          <w:color w:val="000000"/>
          <w:sz w:val="27"/>
          <w:szCs w:val="27"/>
        </w:rPr>
        <w:t>, если иное прямо не указано в лицензионном договоре</w:t>
      </w:r>
      <w:r w:rsidR="00E634C7">
        <w:rPr>
          <w:rFonts w:eastAsia="Times New Roman" w:cs="Times New Roman"/>
          <w:color w:val="000000"/>
          <w:sz w:val="27"/>
          <w:szCs w:val="27"/>
        </w:rPr>
        <w:t>, предусматривающем предоставление права использования соответствующих результатов интеллектуальной деятельности</w:t>
      </w:r>
      <w:r w:rsidR="001E1BEE">
        <w:rPr>
          <w:rFonts w:eastAsia="Times New Roman" w:cs="Times New Roman"/>
          <w:color w:val="000000"/>
          <w:sz w:val="27"/>
          <w:szCs w:val="27"/>
        </w:rPr>
        <w:t xml:space="preserve">, входящих в состав ПО. </w:t>
      </w:r>
      <w:r w:rsidRPr="00603122">
        <w:rPr>
          <w:rFonts w:eastAsia="Times New Roman" w:cs="Times New Roman"/>
          <w:color w:val="000000"/>
          <w:sz w:val="27"/>
          <w:szCs w:val="27"/>
        </w:rPr>
        <w:t>Соглашение не дает Конечному пользователю никаких прав на использование интеллектуальной собственности Правообладателя, за исключением прямо указанных в Соглашении.</w:t>
      </w:r>
    </w:p>
    <w:p w14:paraId="5A36772D" w14:textId="271DAD95" w:rsidR="00505423" w:rsidRPr="00603122" w:rsidRDefault="00505423" w:rsidP="00505423">
      <w:pPr>
        <w:pStyle w:val="a7"/>
        <w:numPr>
          <w:ilvl w:val="1"/>
          <w:numId w:val="3"/>
        </w:numPr>
        <w:spacing w:before="120" w:after="120"/>
        <w:ind w:left="709" w:hanging="709"/>
        <w:contextualSpacing w:val="0"/>
        <w:rPr>
          <w:rFonts w:eastAsia="Times New Roman" w:cs="Times New Roman"/>
          <w:color w:val="000000"/>
          <w:sz w:val="27"/>
          <w:szCs w:val="27"/>
        </w:rPr>
      </w:pPr>
      <w:r w:rsidRPr="00603122">
        <w:rPr>
          <w:rFonts w:eastAsia="Times New Roman" w:cs="Times New Roman"/>
          <w:color w:val="000000"/>
          <w:sz w:val="27"/>
          <w:szCs w:val="27"/>
        </w:rPr>
        <w:t>Конечный пользователь не имеет права изменять или удалять любые уведомления Правообладателя об авторских или смежных правах.</w:t>
      </w:r>
    </w:p>
    <w:p w14:paraId="3899003A" w14:textId="58856D32" w:rsidR="00EE76C4" w:rsidRPr="00603122" w:rsidRDefault="00EE76C4" w:rsidP="00505423">
      <w:pPr>
        <w:pStyle w:val="a7"/>
        <w:numPr>
          <w:ilvl w:val="1"/>
          <w:numId w:val="3"/>
        </w:numPr>
        <w:spacing w:before="120" w:after="120"/>
        <w:ind w:left="709" w:hanging="709"/>
        <w:contextualSpacing w:val="0"/>
        <w:rPr>
          <w:rFonts w:eastAsia="Times New Roman" w:cs="Times New Roman"/>
          <w:color w:val="000000"/>
          <w:sz w:val="27"/>
          <w:szCs w:val="27"/>
        </w:rPr>
      </w:pPr>
      <w:r w:rsidRPr="00603122">
        <w:rPr>
          <w:rFonts w:eastAsia="Times New Roman" w:cs="Times New Roman"/>
          <w:color w:val="000000"/>
          <w:sz w:val="27"/>
          <w:szCs w:val="27"/>
        </w:rPr>
        <w:t xml:space="preserve">Конечный пользователь не имеет права изменять, декомпилировать, дизассемблировать, дешифровать и производить иные действия с объектным кодом ПО, имеющие целью извлечение исходного текста ПО </w:t>
      </w:r>
      <w:r w:rsidRPr="00603122">
        <w:rPr>
          <w:rFonts w:eastAsia="Times New Roman" w:cs="Times New Roman"/>
          <w:color w:val="000000"/>
          <w:sz w:val="27"/>
          <w:szCs w:val="27"/>
        </w:rPr>
        <w:lastRenderedPageBreak/>
        <w:t>и/или получение информации о реализации алгоритмов, используемых в ПО, создавать производные произведения с использованием ПО, а также осуществлять иное использование ПО</w:t>
      </w:r>
      <w:r w:rsidR="00EE1DEE">
        <w:rPr>
          <w:rFonts w:eastAsia="Times New Roman" w:cs="Times New Roman"/>
          <w:color w:val="000000"/>
          <w:sz w:val="27"/>
          <w:szCs w:val="27"/>
        </w:rPr>
        <w:t xml:space="preserve">, нарушающее </w:t>
      </w:r>
      <w:r w:rsidR="009E0078">
        <w:rPr>
          <w:rFonts w:eastAsia="Times New Roman" w:cs="Times New Roman"/>
          <w:color w:val="000000"/>
          <w:sz w:val="27"/>
          <w:szCs w:val="27"/>
        </w:rPr>
        <w:t xml:space="preserve">законные интересы Правообладателя. </w:t>
      </w:r>
    </w:p>
    <w:p w14:paraId="2F3E74AC" w14:textId="40AD3BD4" w:rsidR="00EE76C4" w:rsidRPr="00603122" w:rsidRDefault="00EE76C4" w:rsidP="00505423">
      <w:pPr>
        <w:pStyle w:val="a7"/>
        <w:numPr>
          <w:ilvl w:val="1"/>
          <w:numId w:val="3"/>
        </w:numPr>
        <w:spacing w:before="120" w:after="120"/>
        <w:ind w:left="709" w:hanging="709"/>
        <w:contextualSpacing w:val="0"/>
        <w:rPr>
          <w:rFonts w:eastAsia="Times New Roman" w:cs="Times New Roman"/>
          <w:color w:val="000000"/>
          <w:sz w:val="27"/>
          <w:szCs w:val="27"/>
        </w:rPr>
      </w:pPr>
      <w:r w:rsidRPr="00603122">
        <w:rPr>
          <w:rFonts w:eastAsia="Times New Roman" w:cs="Times New Roman"/>
          <w:color w:val="000000"/>
          <w:sz w:val="27"/>
          <w:szCs w:val="27"/>
        </w:rPr>
        <w:t>Конечный пользователь не имеет права без письменного согласия Правообладателя воспроизводить, распространять, доводить до всеобщего сведения ПО в любой форме и любым способом, прямо не предусмотренным Соглашением, в том числе совместно с другими программами, в составе сборников программных продуктов, c предложением других программ, настроек и иных продуктов, независимо от целей такого использования.</w:t>
      </w:r>
    </w:p>
    <w:p w14:paraId="4FCA2FE9" w14:textId="08A93DBD" w:rsidR="004871CF" w:rsidRPr="00603122" w:rsidRDefault="00305847" w:rsidP="00102554">
      <w:pPr>
        <w:pStyle w:val="10"/>
        <w:rPr>
          <w:color w:val="000000"/>
        </w:rPr>
      </w:pPr>
      <w:bookmarkStart w:id="13" w:name="_Продление_срока_действия"/>
      <w:bookmarkStart w:id="14" w:name="_Ref203673331"/>
      <w:bookmarkEnd w:id="13"/>
      <w:r w:rsidRPr="00603122">
        <w:t>Персональные данные</w:t>
      </w:r>
      <w:bookmarkEnd w:id="14"/>
      <w:r w:rsidRPr="00603122">
        <w:t xml:space="preserve"> </w:t>
      </w:r>
    </w:p>
    <w:p w14:paraId="224F38C9" w14:textId="7B45A967" w:rsidR="00305847" w:rsidRPr="00603122" w:rsidRDefault="00D82CD2" w:rsidP="00305847">
      <w:pPr>
        <w:pStyle w:val="a7"/>
        <w:numPr>
          <w:ilvl w:val="1"/>
          <w:numId w:val="3"/>
        </w:numPr>
        <w:spacing w:before="120" w:after="120"/>
        <w:ind w:left="709" w:hanging="709"/>
        <w:contextualSpacing w:val="0"/>
        <w:rPr>
          <w:rFonts w:eastAsia="Times New Roman" w:cs="Times New Roman"/>
          <w:color w:val="000000"/>
          <w:sz w:val="27"/>
          <w:szCs w:val="27"/>
        </w:rPr>
      </w:pPr>
      <w:r w:rsidRPr="00603122">
        <w:rPr>
          <w:rFonts w:eastAsia="Times New Roman" w:cs="Times New Roman"/>
          <w:color w:val="000000"/>
          <w:sz w:val="27"/>
          <w:szCs w:val="27"/>
        </w:rPr>
        <w:t xml:space="preserve">Правообладатель </w:t>
      </w:r>
      <w:r w:rsidR="00305847" w:rsidRPr="00603122">
        <w:rPr>
          <w:rFonts w:eastAsia="Times New Roman" w:cs="Times New Roman"/>
          <w:color w:val="000000"/>
          <w:sz w:val="27"/>
          <w:szCs w:val="27"/>
        </w:rPr>
        <w:t>выполняет обработку персональных данных Конечного пользователя</w:t>
      </w:r>
      <w:r w:rsidRPr="00603122">
        <w:rPr>
          <w:rFonts w:eastAsia="Times New Roman" w:cs="Times New Roman"/>
          <w:color w:val="000000"/>
          <w:sz w:val="27"/>
          <w:szCs w:val="27"/>
        </w:rPr>
        <w:t xml:space="preserve"> (</w:t>
      </w:r>
      <w:r w:rsidR="002906F4" w:rsidRPr="00603122">
        <w:rPr>
          <w:rFonts w:eastAsia="Times New Roman" w:cs="Times New Roman"/>
          <w:color w:val="000000"/>
          <w:sz w:val="27"/>
          <w:szCs w:val="27"/>
        </w:rPr>
        <w:t xml:space="preserve">а именно </w:t>
      </w:r>
      <w:r w:rsidRPr="00603122">
        <w:rPr>
          <w:rFonts w:eastAsia="Times New Roman" w:cs="Times New Roman"/>
          <w:color w:val="000000"/>
          <w:sz w:val="27"/>
          <w:szCs w:val="27"/>
        </w:rPr>
        <w:t>работников и представителей юридического лица/индивидуального предпринимателя</w:t>
      </w:r>
      <w:r w:rsidR="00D26F06" w:rsidRPr="00603122">
        <w:rPr>
          <w:rFonts w:eastAsia="Times New Roman" w:cs="Times New Roman"/>
          <w:color w:val="000000"/>
          <w:sz w:val="27"/>
          <w:szCs w:val="27"/>
        </w:rPr>
        <w:t>, а также самого индивидуального предпринимателя</w:t>
      </w:r>
      <w:r w:rsidRPr="00603122">
        <w:rPr>
          <w:rFonts w:eastAsia="Times New Roman" w:cs="Times New Roman"/>
          <w:color w:val="000000"/>
          <w:sz w:val="27"/>
          <w:szCs w:val="27"/>
        </w:rPr>
        <w:t>)</w:t>
      </w:r>
      <w:r w:rsidR="00305847" w:rsidRPr="00603122">
        <w:rPr>
          <w:rFonts w:eastAsia="Times New Roman" w:cs="Times New Roman"/>
          <w:color w:val="000000"/>
          <w:sz w:val="27"/>
          <w:szCs w:val="27"/>
        </w:rPr>
        <w:t xml:space="preserve"> в целях исполнения Соглашения.</w:t>
      </w:r>
      <w:r w:rsidR="002906F4" w:rsidRPr="00603122">
        <w:rPr>
          <w:rFonts w:eastAsia="Times New Roman" w:cs="Times New Roman"/>
          <w:color w:val="000000"/>
          <w:sz w:val="27"/>
          <w:szCs w:val="27"/>
        </w:rPr>
        <w:t xml:space="preserve"> При этом Конечный пользователь (а именно юридическое лицо/индивидуальный предприниматель) обязан обеспечить наличие правового основания для обработки таких персональных данных.</w:t>
      </w:r>
    </w:p>
    <w:p w14:paraId="0DC914BF" w14:textId="719C0664" w:rsidR="00305847" w:rsidRPr="00603122" w:rsidRDefault="00305847" w:rsidP="00305847">
      <w:pPr>
        <w:pStyle w:val="a7"/>
        <w:numPr>
          <w:ilvl w:val="1"/>
          <w:numId w:val="3"/>
        </w:numPr>
        <w:spacing w:before="120" w:after="120"/>
        <w:ind w:left="709" w:hanging="709"/>
        <w:contextualSpacing w:val="0"/>
        <w:rPr>
          <w:rFonts w:eastAsia="Times New Roman" w:cs="Times New Roman"/>
          <w:color w:val="000000"/>
          <w:sz w:val="27"/>
          <w:szCs w:val="27"/>
        </w:rPr>
      </w:pPr>
      <w:r w:rsidRPr="00603122">
        <w:rPr>
          <w:rFonts w:eastAsia="Times New Roman" w:cs="Times New Roman"/>
          <w:color w:val="000000"/>
          <w:sz w:val="27"/>
          <w:szCs w:val="27"/>
        </w:rPr>
        <w:t>ПО не предназначено для сбора и иной обработки персональных данных третьих лиц</w:t>
      </w:r>
      <w:r w:rsidR="00774DF6" w:rsidRPr="00603122">
        <w:rPr>
          <w:rFonts w:eastAsia="Times New Roman" w:cs="Times New Roman"/>
          <w:color w:val="000000"/>
          <w:sz w:val="27"/>
          <w:szCs w:val="27"/>
        </w:rPr>
        <w:t>.</w:t>
      </w:r>
    </w:p>
    <w:p w14:paraId="0D7D2BD1" w14:textId="6F22361C" w:rsidR="004871CF" w:rsidRPr="00603122" w:rsidRDefault="00305847" w:rsidP="00305847">
      <w:pPr>
        <w:pStyle w:val="a7"/>
        <w:numPr>
          <w:ilvl w:val="1"/>
          <w:numId w:val="3"/>
        </w:numPr>
        <w:spacing w:before="120" w:after="120"/>
        <w:ind w:left="709" w:hanging="709"/>
        <w:contextualSpacing w:val="0"/>
        <w:rPr>
          <w:rFonts w:eastAsia="Times New Roman" w:cs="Times New Roman"/>
          <w:color w:val="000000"/>
          <w:sz w:val="27"/>
          <w:szCs w:val="27"/>
        </w:rPr>
      </w:pPr>
      <w:r w:rsidRPr="00603122">
        <w:rPr>
          <w:rFonts w:eastAsia="Times New Roman" w:cs="Times New Roman"/>
          <w:color w:val="000000"/>
          <w:sz w:val="27"/>
          <w:szCs w:val="27"/>
        </w:rPr>
        <w:t>Конечный пользователь не вправе предоставлять Правообладателю в качестве своих персональные данные третьих лиц.</w:t>
      </w:r>
    </w:p>
    <w:p w14:paraId="0E82C669" w14:textId="46C0B3F9" w:rsidR="00DB1ED7" w:rsidRPr="00603122" w:rsidRDefault="00172C8C" w:rsidP="00102554">
      <w:pPr>
        <w:pStyle w:val="10"/>
      </w:pPr>
      <w:r w:rsidRPr="00603122">
        <w:t xml:space="preserve">Заверения </w:t>
      </w:r>
    </w:p>
    <w:p w14:paraId="7E71E2A7" w14:textId="02FDF223" w:rsidR="00DB1ED7" w:rsidRPr="00603122" w:rsidRDefault="00DB1ED7" w:rsidP="00603122">
      <w:pPr>
        <w:pStyle w:val="a7"/>
        <w:numPr>
          <w:ilvl w:val="1"/>
          <w:numId w:val="3"/>
        </w:numPr>
        <w:spacing w:before="120" w:after="120"/>
        <w:ind w:left="709" w:hanging="709"/>
        <w:contextualSpacing w:val="0"/>
        <w:rPr>
          <w:rFonts w:eastAsia="Times New Roman" w:cs="Times New Roman"/>
          <w:color w:val="000000"/>
          <w:sz w:val="27"/>
          <w:szCs w:val="27"/>
        </w:rPr>
      </w:pPr>
      <w:r w:rsidRPr="00603122">
        <w:rPr>
          <w:rFonts w:eastAsia="Times New Roman" w:cs="Times New Roman"/>
          <w:color w:val="000000"/>
          <w:sz w:val="27"/>
          <w:szCs w:val="27"/>
        </w:rPr>
        <w:t xml:space="preserve">Конечный </w:t>
      </w:r>
      <w:r w:rsidR="008E7E69" w:rsidRPr="00603122">
        <w:rPr>
          <w:rFonts w:eastAsia="Times New Roman" w:cs="Times New Roman"/>
          <w:color w:val="000000"/>
          <w:sz w:val="27"/>
          <w:szCs w:val="27"/>
        </w:rPr>
        <w:t>п</w:t>
      </w:r>
      <w:r w:rsidRPr="00603122">
        <w:rPr>
          <w:rFonts w:eastAsia="Times New Roman" w:cs="Times New Roman"/>
          <w:color w:val="000000"/>
          <w:sz w:val="27"/>
          <w:szCs w:val="27"/>
        </w:rPr>
        <w:t xml:space="preserve">ользователь подтверждает и </w:t>
      </w:r>
      <w:r w:rsidR="00172C8C" w:rsidRPr="00603122">
        <w:rPr>
          <w:rFonts w:eastAsia="Times New Roman" w:cs="Times New Roman"/>
          <w:color w:val="000000"/>
          <w:sz w:val="27"/>
          <w:szCs w:val="27"/>
        </w:rPr>
        <w:t>дает заверения</w:t>
      </w:r>
      <w:r w:rsidR="008723FD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7C0F31">
        <w:rPr>
          <w:rFonts w:eastAsia="Times New Roman" w:cs="Times New Roman"/>
          <w:color w:val="000000"/>
          <w:sz w:val="27"/>
          <w:szCs w:val="27"/>
        </w:rPr>
        <w:t>(</w:t>
      </w:r>
      <w:r w:rsidR="008723FD">
        <w:rPr>
          <w:rFonts w:eastAsia="Times New Roman" w:cs="Times New Roman"/>
          <w:color w:val="000000"/>
          <w:sz w:val="27"/>
          <w:szCs w:val="27"/>
        </w:rPr>
        <w:t xml:space="preserve">по смыслу ст. </w:t>
      </w:r>
      <w:r w:rsidR="005B7866">
        <w:rPr>
          <w:rFonts w:eastAsia="Times New Roman" w:cs="Times New Roman"/>
          <w:color w:val="000000"/>
          <w:sz w:val="27"/>
          <w:szCs w:val="27"/>
        </w:rPr>
        <w:t>431.2 ГК РФ</w:t>
      </w:r>
      <w:r w:rsidR="007C0F31">
        <w:rPr>
          <w:rFonts w:eastAsia="Times New Roman" w:cs="Times New Roman"/>
          <w:color w:val="000000"/>
          <w:sz w:val="27"/>
          <w:szCs w:val="27"/>
        </w:rPr>
        <w:t>)</w:t>
      </w:r>
      <w:r w:rsidRPr="00603122">
        <w:rPr>
          <w:rFonts w:eastAsia="Times New Roman" w:cs="Times New Roman"/>
          <w:color w:val="000000"/>
          <w:sz w:val="27"/>
          <w:szCs w:val="27"/>
        </w:rPr>
        <w:t xml:space="preserve"> Правообладателю, что:</w:t>
      </w:r>
    </w:p>
    <w:p w14:paraId="1446D249" w14:textId="4B63FFFE" w:rsidR="00DB1ED7" w:rsidRPr="00603122" w:rsidRDefault="008E7E69" w:rsidP="00603122">
      <w:pPr>
        <w:pStyle w:val="a7"/>
        <w:numPr>
          <w:ilvl w:val="2"/>
          <w:numId w:val="3"/>
        </w:numPr>
        <w:spacing w:before="120" w:after="120"/>
        <w:ind w:left="1560"/>
        <w:contextualSpacing w:val="0"/>
        <w:rPr>
          <w:rFonts w:eastAsia="Times New Roman" w:cs="Times New Roman"/>
          <w:color w:val="000000"/>
          <w:sz w:val="27"/>
          <w:szCs w:val="27"/>
        </w:rPr>
      </w:pPr>
      <w:r w:rsidRPr="00603122">
        <w:rPr>
          <w:rFonts w:eastAsia="Times New Roman" w:cs="Times New Roman"/>
          <w:color w:val="000000"/>
          <w:sz w:val="27"/>
          <w:szCs w:val="27"/>
        </w:rPr>
        <w:t xml:space="preserve">Конечный пользователь </w:t>
      </w:r>
      <w:r w:rsidR="00DB1ED7" w:rsidRPr="00603122">
        <w:rPr>
          <w:rFonts w:eastAsia="Times New Roman" w:cs="Times New Roman"/>
          <w:color w:val="000000"/>
          <w:sz w:val="27"/>
          <w:szCs w:val="27"/>
        </w:rPr>
        <w:t xml:space="preserve">не нарушает законодательство о персональных данных, передавая какие-либо сведения </w:t>
      </w:r>
      <w:r w:rsidRPr="00603122">
        <w:rPr>
          <w:rFonts w:eastAsia="Times New Roman" w:cs="Times New Roman"/>
          <w:color w:val="000000"/>
          <w:sz w:val="27"/>
          <w:szCs w:val="27"/>
        </w:rPr>
        <w:t>Правообладателю</w:t>
      </w:r>
      <w:r w:rsidR="00DB1ED7" w:rsidRPr="00603122">
        <w:rPr>
          <w:rFonts w:eastAsia="Times New Roman" w:cs="Times New Roman"/>
          <w:color w:val="000000"/>
          <w:sz w:val="27"/>
          <w:szCs w:val="27"/>
        </w:rPr>
        <w:t>;</w:t>
      </w:r>
    </w:p>
    <w:p w14:paraId="7BFDEB4B" w14:textId="3BA86F58" w:rsidR="00DB1ED7" w:rsidRPr="00603122" w:rsidRDefault="008E7E69" w:rsidP="00603122">
      <w:pPr>
        <w:pStyle w:val="a7"/>
        <w:numPr>
          <w:ilvl w:val="2"/>
          <w:numId w:val="3"/>
        </w:numPr>
        <w:spacing w:before="120" w:after="120"/>
        <w:ind w:left="1560"/>
        <w:contextualSpacing w:val="0"/>
        <w:rPr>
          <w:rFonts w:eastAsia="Times New Roman" w:cs="Times New Roman"/>
          <w:color w:val="000000"/>
          <w:sz w:val="27"/>
          <w:szCs w:val="27"/>
        </w:rPr>
      </w:pPr>
      <w:r w:rsidRPr="00603122">
        <w:rPr>
          <w:rFonts w:eastAsia="Times New Roman" w:cs="Times New Roman"/>
          <w:color w:val="000000"/>
          <w:sz w:val="27"/>
          <w:szCs w:val="27"/>
        </w:rPr>
        <w:t>Конечный пользователь</w:t>
      </w:r>
      <w:r w:rsidR="00DB1ED7" w:rsidRPr="00603122">
        <w:rPr>
          <w:rFonts w:eastAsia="Times New Roman" w:cs="Times New Roman"/>
          <w:color w:val="000000"/>
          <w:sz w:val="27"/>
          <w:szCs w:val="27"/>
        </w:rPr>
        <w:t xml:space="preserve"> полностью и безоговорочно согласен с условиями </w:t>
      </w:r>
      <w:r w:rsidRPr="00603122">
        <w:rPr>
          <w:rFonts w:eastAsia="Times New Roman" w:cs="Times New Roman"/>
          <w:color w:val="000000"/>
          <w:sz w:val="27"/>
          <w:szCs w:val="27"/>
        </w:rPr>
        <w:t>Соглашения</w:t>
      </w:r>
      <w:r w:rsidR="00DB1ED7" w:rsidRPr="00603122">
        <w:rPr>
          <w:rFonts w:eastAsia="Times New Roman" w:cs="Times New Roman"/>
          <w:color w:val="000000"/>
          <w:sz w:val="27"/>
          <w:szCs w:val="27"/>
        </w:rPr>
        <w:t>;</w:t>
      </w:r>
    </w:p>
    <w:p w14:paraId="5738A5F7" w14:textId="4117CDF3" w:rsidR="00DB1ED7" w:rsidRPr="00603122" w:rsidRDefault="008E7E69" w:rsidP="00603122">
      <w:pPr>
        <w:pStyle w:val="a7"/>
        <w:numPr>
          <w:ilvl w:val="2"/>
          <w:numId w:val="3"/>
        </w:numPr>
        <w:spacing w:before="120" w:after="120"/>
        <w:ind w:left="1560"/>
        <w:contextualSpacing w:val="0"/>
        <w:rPr>
          <w:rFonts w:eastAsia="Times New Roman" w:cs="Times New Roman"/>
          <w:color w:val="000000"/>
          <w:sz w:val="27"/>
          <w:szCs w:val="27"/>
        </w:rPr>
      </w:pPr>
      <w:r w:rsidRPr="00603122">
        <w:rPr>
          <w:rFonts w:eastAsia="Times New Roman" w:cs="Times New Roman"/>
          <w:color w:val="000000"/>
          <w:sz w:val="27"/>
          <w:szCs w:val="27"/>
        </w:rPr>
        <w:t>Конечный пользователь</w:t>
      </w:r>
      <w:r w:rsidR="00DB1ED7" w:rsidRPr="00603122">
        <w:rPr>
          <w:rFonts w:eastAsia="Times New Roman" w:cs="Times New Roman"/>
          <w:color w:val="000000"/>
          <w:sz w:val="27"/>
          <w:szCs w:val="27"/>
        </w:rPr>
        <w:t xml:space="preserve"> обладает всеми правами и полномочиями, необходимыми для заключения и исполнения </w:t>
      </w:r>
      <w:r w:rsidRPr="00603122">
        <w:rPr>
          <w:rFonts w:eastAsia="Times New Roman" w:cs="Times New Roman"/>
          <w:color w:val="000000"/>
          <w:sz w:val="27"/>
          <w:szCs w:val="27"/>
        </w:rPr>
        <w:t>Соглашения</w:t>
      </w:r>
      <w:r w:rsidR="00DB1ED7" w:rsidRPr="00603122">
        <w:rPr>
          <w:rFonts w:eastAsia="Times New Roman" w:cs="Times New Roman"/>
          <w:color w:val="000000"/>
          <w:sz w:val="27"/>
          <w:szCs w:val="27"/>
        </w:rPr>
        <w:t>;</w:t>
      </w:r>
    </w:p>
    <w:p w14:paraId="3343C92D" w14:textId="46AD2681" w:rsidR="00DB1ED7" w:rsidRPr="00603122" w:rsidRDefault="00DB1ED7" w:rsidP="00603122">
      <w:pPr>
        <w:pStyle w:val="a7"/>
        <w:numPr>
          <w:ilvl w:val="2"/>
          <w:numId w:val="3"/>
        </w:numPr>
        <w:spacing w:before="120" w:after="120"/>
        <w:ind w:left="1560"/>
        <w:contextualSpacing w:val="0"/>
        <w:rPr>
          <w:rFonts w:eastAsia="Times New Roman" w:cs="Times New Roman"/>
          <w:color w:val="000000"/>
          <w:sz w:val="27"/>
          <w:szCs w:val="27"/>
        </w:rPr>
      </w:pPr>
      <w:r w:rsidRPr="00603122">
        <w:rPr>
          <w:rFonts w:eastAsia="Times New Roman" w:cs="Times New Roman"/>
          <w:color w:val="000000"/>
          <w:sz w:val="27"/>
          <w:szCs w:val="27"/>
        </w:rPr>
        <w:t xml:space="preserve">В отношении </w:t>
      </w:r>
      <w:r w:rsidR="008E7E69" w:rsidRPr="00603122">
        <w:rPr>
          <w:rFonts w:eastAsia="Times New Roman" w:cs="Times New Roman"/>
          <w:color w:val="000000"/>
          <w:sz w:val="27"/>
          <w:szCs w:val="27"/>
        </w:rPr>
        <w:t>Конечного пользователя</w:t>
      </w:r>
      <w:r w:rsidRPr="00603122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172C8C" w:rsidRPr="00603122">
        <w:rPr>
          <w:rFonts w:eastAsia="Times New Roman" w:cs="Times New Roman"/>
          <w:color w:val="000000"/>
          <w:sz w:val="27"/>
          <w:szCs w:val="27"/>
        </w:rPr>
        <w:t xml:space="preserve">и его Аффилированных лиц </w:t>
      </w:r>
      <w:r w:rsidRPr="00603122">
        <w:rPr>
          <w:rFonts w:eastAsia="Times New Roman" w:cs="Times New Roman"/>
          <w:color w:val="000000"/>
          <w:sz w:val="27"/>
          <w:szCs w:val="27"/>
        </w:rPr>
        <w:t xml:space="preserve">не введена процедура банкротства, ликвидации, реорганизации, </w:t>
      </w:r>
      <w:r w:rsidRPr="00603122">
        <w:rPr>
          <w:rFonts w:eastAsia="Times New Roman" w:cs="Times New Roman"/>
          <w:color w:val="000000"/>
          <w:sz w:val="27"/>
          <w:szCs w:val="27"/>
        </w:rPr>
        <w:lastRenderedPageBreak/>
        <w:t>административного приостановления деятельности или иные процедуры, которые влияют либо могут повлиять на его правоспособность и дееспособность;</w:t>
      </w:r>
    </w:p>
    <w:p w14:paraId="4A899206" w14:textId="4F4E517B" w:rsidR="00DB1ED7" w:rsidRPr="00603122" w:rsidRDefault="008E7E69" w:rsidP="00603122">
      <w:pPr>
        <w:pStyle w:val="a7"/>
        <w:numPr>
          <w:ilvl w:val="2"/>
          <w:numId w:val="3"/>
        </w:numPr>
        <w:spacing w:before="120" w:after="120"/>
        <w:ind w:left="1560"/>
        <w:contextualSpacing w:val="0"/>
        <w:rPr>
          <w:rFonts w:eastAsia="Times New Roman" w:cs="Times New Roman"/>
          <w:color w:val="000000"/>
          <w:sz w:val="27"/>
          <w:szCs w:val="27"/>
        </w:rPr>
      </w:pPr>
      <w:r w:rsidRPr="00603122">
        <w:rPr>
          <w:rFonts w:eastAsia="Times New Roman" w:cs="Times New Roman"/>
          <w:color w:val="000000"/>
          <w:sz w:val="27"/>
          <w:szCs w:val="27"/>
        </w:rPr>
        <w:t xml:space="preserve">Конечный пользователь </w:t>
      </w:r>
      <w:r w:rsidR="00172C8C" w:rsidRPr="00603122">
        <w:rPr>
          <w:rFonts w:eastAsia="Times New Roman" w:cs="Times New Roman"/>
          <w:color w:val="000000"/>
          <w:sz w:val="27"/>
          <w:szCs w:val="27"/>
        </w:rPr>
        <w:t xml:space="preserve">и его Аффилированные лица </w:t>
      </w:r>
      <w:r w:rsidR="00DB1ED7" w:rsidRPr="00603122">
        <w:rPr>
          <w:rFonts w:eastAsia="Times New Roman" w:cs="Times New Roman"/>
          <w:color w:val="000000"/>
          <w:sz w:val="27"/>
          <w:szCs w:val="27"/>
        </w:rPr>
        <w:t>не внесен</w:t>
      </w:r>
      <w:r w:rsidR="00417831" w:rsidRPr="00603122">
        <w:rPr>
          <w:rFonts w:eastAsia="Times New Roman" w:cs="Times New Roman"/>
          <w:color w:val="000000"/>
          <w:sz w:val="27"/>
          <w:szCs w:val="27"/>
        </w:rPr>
        <w:t>ы</w:t>
      </w:r>
      <w:r w:rsidR="00DB1ED7" w:rsidRPr="00603122">
        <w:rPr>
          <w:rFonts w:eastAsia="Times New Roman" w:cs="Times New Roman"/>
          <w:color w:val="000000"/>
          <w:sz w:val="27"/>
          <w:szCs w:val="27"/>
        </w:rPr>
        <w:t xml:space="preserve"> в Перечень иностранных и международных неправительственных организаций, деятельность которых признана нежелательной на территории Российской Федерации, размещенный по адресу: </w:t>
      </w:r>
      <w:hyperlink r:id="rId10" w:history="1">
        <w:r w:rsidRPr="00603122">
          <w:rPr>
            <w:rStyle w:val="a9"/>
            <w:rFonts w:eastAsia="Times New Roman" w:cs="Times New Roman"/>
            <w:sz w:val="27"/>
            <w:szCs w:val="27"/>
          </w:rPr>
          <w:t>https://minjust.gov.ru/ru/documents/7756/</w:t>
        </w:r>
      </w:hyperlink>
      <w:r w:rsidR="00DB1ED7" w:rsidRPr="00603122">
        <w:rPr>
          <w:rFonts w:eastAsia="Times New Roman" w:cs="Times New Roman"/>
          <w:color w:val="000000"/>
          <w:sz w:val="27"/>
          <w:szCs w:val="27"/>
        </w:rPr>
        <w:t>;</w:t>
      </w:r>
    </w:p>
    <w:p w14:paraId="1AB3BF62" w14:textId="66B63B5B" w:rsidR="00DB1ED7" w:rsidRPr="00603122" w:rsidRDefault="008E7E69" w:rsidP="00603122">
      <w:pPr>
        <w:pStyle w:val="a7"/>
        <w:numPr>
          <w:ilvl w:val="2"/>
          <w:numId w:val="3"/>
        </w:numPr>
        <w:spacing w:before="120" w:after="120"/>
        <w:ind w:left="1560"/>
        <w:contextualSpacing w:val="0"/>
        <w:rPr>
          <w:rFonts w:eastAsia="Times New Roman" w:cs="Times New Roman"/>
          <w:color w:val="000000"/>
          <w:sz w:val="27"/>
          <w:szCs w:val="27"/>
        </w:rPr>
      </w:pPr>
      <w:r w:rsidRPr="00603122">
        <w:rPr>
          <w:rFonts w:eastAsia="Times New Roman" w:cs="Times New Roman"/>
          <w:color w:val="000000"/>
          <w:sz w:val="27"/>
          <w:szCs w:val="27"/>
        </w:rPr>
        <w:t xml:space="preserve">Конечный пользователь </w:t>
      </w:r>
      <w:r w:rsidR="00172C8C" w:rsidRPr="00603122">
        <w:rPr>
          <w:rFonts w:eastAsia="Times New Roman" w:cs="Times New Roman"/>
          <w:color w:val="000000"/>
          <w:sz w:val="27"/>
          <w:szCs w:val="27"/>
        </w:rPr>
        <w:t xml:space="preserve">и его Аффилированные лица </w:t>
      </w:r>
      <w:r w:rsidR="00DB1ED7" w:rsidRPr="00603122">
        <w:rPr>
          <w:rFonts w:eastAsia="Times New Roman" w:cs="Times New Roman"/>
          <w:color w:val="000000"/>
          <w:sz w:val="27"/>
          <w:szCs w:val="27"/>
        </w:rPr>
        <w:t>не внесен</w:t>
      </w:r>
      <w:r w:rsidR="00417831" w:rsidRPr="00603122">
        <w:rPr>
          <w:rFonts w:eastAsia="Times New Roman" w:cs="Times New Roman"/>
          <w:color w:val="000000"/>
          <w:sz w:val="27"/>
          <w:szCs w:val="27"/>
        </w:rPr>
        <w:t>ы</w:t>
      </w:r>
      <w:r w:rsidR="00DB1ED7" w:rsidRPr="00603122">
        <w:rPr>
          <w:rFonts w:eastAsia="Times New Roman" w:cs="Times New Roman"/>
          <w:color w:val="000000"/>
          <w:sz w:val="27"/>
          <w:szCs w:val="27"/>
        </w:rPr>
        <w:t xml:space="preserve"> в Единый реестр иностранных агентов, доступный по адресу: </w:t>
      </w:r>
      <w:hyperlink r:id="rId11" w:history="1">
        <w:r w:rsidRPr="00603122">
          <w:rPr>
            <w:rStyle w:val="a9"/>
            <w:rFonts w:eastAsia="Times New Roman" w:cs="Times New Roman"/>
            <w:sz w:val="27"/>
            <w:szCs w:val="27"/>
          </w:rPr>
          <w:t>https://www.minjust.gov.ru/ru/pages/reestr-inostryannykh-agentov/</w:t>
        </w:r>
      </w:hyperlink>
      <w:r w:rsidR="00DB1ED7" w:rsidRPr="00603122">
        <w:rPr>
          <w:rFonts w:eastAsia="Times New Roman" w:cs="Times New Roman"/>
          <w:color w:val="000000"/>
          <w:sz w:val="27"/>
          <w:szCs w:val="27"/>
        </w:rPr>
        <w:t>;</w:t>
      </w:r>
    </w:p>
    <w:p w14:paraId="7CC1C5D9" w14:textId="7816FB0D" w:rsidR="00DB1ED7" w:rsidRPr="00603122" w:rsidRDefault="008E7E69" w:rsidP="00603122">
      <w:pPr>
        <w:pStyle w:val="a7"/>
        <w:numPr>
          <w:ilvl w:val="2"/>
          <w:numId w:val="3"/>
        </w:numPr>
        <w:spacing w:before="120" w:after="120"/>
        <w:ind w:left="1560"/>
        <w:contextualSpacing w:val="0"/>
        <w:rPr>
          <w:rFonts w:eastAsia="Times New Roman" w:cs="Times New Roman"/>
          <w:color w:val="000000"/>
          <w:sz w:val="27"/>
          <w:szCs w:val="27"/>
        </w:rPr>
      </w:pPr>
      <w:r w:rsidRPr="00603122">
        <w:rPr>
          <w:rFonts w:eastAsia="Times New Roman" w:cs="Times New Roman"/>
          <w:color w:val="000000"/>
          <w:sz w:val="27"/>
          <w:szCs w:val="27"/>
        </w:rPr>
        <w:t>Конечный пользователь</w:t>
      </w:r>
      <w:r w:rsidR="00172C8C" w:rsidRPr="00603122">
        <w:rPr>
          <w:rFonts w:eastAsia="Times New Roman" w:cs="Times New Roman"/>
          <w:color w:val="000000"/>
          <w:sz w:val="27"/>
          <w:szCs w:val="27"/>
        </w:rPr>
        <w:t xml:space="preserve"> и его Аффилированные лица</w:t>
      </w:r>
      <w:r w:rsidRPr="00603122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DB1ED7" w:rsidRPr="00603122">
        <w:rPr>
          <w:rFonts w:eastAsia="Times New Roman" w:cs="Times New Roman"/>
          <w:color w:val="000000"/>
          <w:sz w:val="27"/>
          <w:szCs w:val="27"/>
        </w:rPr>
        <w:t>не внесен</w:t>
      </w:r>
      <w:r w:rsidR="00417831" w:rsidRPr="00603122">
        <w:rPr>
          <w:rFonts w:eastAsia="Times New Roman" w:cs="Times New Roman"/>
          <w:color w:val="000000"/>
          <w:sz w:val="27"/>
          <w:szCs w:val="27"/>
        </w:rPr>
        <w:t>ы</w:t>
      </w:r>
      <w:r w:rsidR="00DB1ED7" w:rsidRPr="00603122">
        <w:rPr>
          <w:rFonts w:eastAsia="Times New Roman" w:cs="Times New Roman"/>
          <w:color w:val="000000"/>
          <w:sz w:val="27"/>
          <w:szCs w:val="27"/>
        </w:rPr>
        <w:t xml:space="preserve"> в Перечень организаций и физических лиц, в отношении которых имеются сведения об их причастности к экстремистской деятельности или терроризму, размещенный по адресу: </w:t>
      </w:r>
      <w:hyperlink r:id="rId12" w:history="1">
        <w:r w:rsidRPr="00603122">
          <w:rPr>
            <w:rStyle w:val="a9"/>
            <w:rFonts w:eastAsia="Times New Roman" w:cs="Times New Roman"/>
            <w:sz w:val="27"/>
            <w:szCs w:val="27"/>
          </w:rPr>
          <w:t>https://www.fedsfm.ru/documents/terr-list?ysclid=md7lnwweqn789391546</w:t>
        </w:r>
      </w:hyperlink>
      <w:r w:rsidR="00DB1ED7" w:rsidRPr="00603122">
        <w:rPr>
          <w:rFonts w:eastAsia="Times New Roman" w:cs="Times New Roman"/>
          <w:color w:val="000000"/>
          <w:sz w:val="27"/>
          <w:szCs w:val="27"/>
        </w:rPr>
        <w:t>;</w:t>
      </w:r>
    </w:p>
    <w:p w14:paraId="30D01F54" w14:textId="17A7FA7A" w:rsidR="00DB1ED7" w:rsidRPr="00603122" w:rsidRDefault="00DB1ED7" w:rsidP="00603122">
      <w:pPr>
        <w:pStyle w:val="a7"/>
        <w:numPr>
          <w:ilvl w:val="2"/>
          <w:numId w:val="3"/>
        </w:numPr>
        <w:spacing w:before="120" w:after="120"/>
        <w:ind w:left="1560"/>
        <w:contextualSpacing w:val="0"/>
        <w:rPr>
          <w:rFonts w:eastAsia="Times New Roman" w:cs="Times New Roman"/>
          <w:color w:val="000000"/>
          <w:sz w:val="27"/>
          <w:szCs w:val="27"/>
        </w:rPr>
      </w:pPr>
      <w:r w:rsidRPr="00603122">
        <w:rPr>
          <w:rFonts w:eastAsia="Times New Roman" w:cs="Times New Roman"/>
          <w:color w:val="000000"/>
          <w:sz w:val="27"/>
          <w:szCs w:val="27"/>
        </w:rPr>
        <w:t xml:space="preserve">В отношении </w:t>
      </w:r>
      <w:r w:rsidR="008E7E69" w:rsidRPr="00603122">
        <w:rPr>
          <w:rFonts w:eastAsia="Times New Roman" w:cs="Times New Roman"/>
          <w:color w:val="000000"/>
          <w:sz w:val="27"/>
          <w:szCs w:val="27"/>
        </w:rPr>
        <w:t>Конечного п</w:t>
      </w:r>
      <w:r w:rsidRPr="00603122">
        <w:rPr>
          <w:rFonts w:eastAsia="Times New Roman" w:cs="Times New Roman"/>
          <w:color w:val="000000"/>
          <w:sz w:val="27"/>
          <w:szCs w:val="27"/>
        </w:rPr>
        <w:t>ользователя не ведется уголовное преследование.</w:t>
      </w:r>
    </w:p>
    <w:p w14:paraId="48A0406D" w14:textId="1413E1B1" w:rsidR="00DB1ED7" w:rsidRPr="00603122" w:rsidRDefault="00A04BE0" w:rsidP="005D07C1">
      <w:pPr>
        <w:pStyle w:val="a7"/>
        <w:numPr>
          <w:ilvl w:val="1"/>
          <w:numId w:val="3"/>
        </w:numPr>
        <w:spacing w:before="120" w:after="120"/>
        <w:ind w:left="709" w:hanging="709"/>
        <w:contextualSpacing w:val="0"/>
        <w:rPr>
          <w:rFonts w:eastAsia="Times New Roman" w:cs="Times New Roman"/>
          <w:color w:val="000000"/>
          <w:sz w:val="27"/>
          <w:szCs w:val="27"/>
        </w:rPr>
      </w:pPr>
      <w:r w:rsidRPr="00603122">
        <w:rPr>
          <w:rFonts w:eastAsia="Times New Roman" w:cs="Times New Roman"/>
          <w:color w:val="000000"/>
          <w:sz w:val="27"/>
          <w:szCs w:val="27"/>
        </w:rPr>
        <w:t>Конечный пользователь</w:t>
      </w:r>
      <w:r w:rsidR="00DB1ED7" w:rsidRPr="00603122">
        <w:rPr>
          <w:rFonts w:eastAsia="Times New Roman" w:cs="Times New Roman"/>
          <w:color w:val="000000"/>
          <w:sz w:val="27"/>
          <w:szCs w:val="27"/>
        </w:rPr>
        <w:t xml:space="preserve"> соглашается с тем, что для </w:t>
      </w:r>
      <w:r w:rsidRPr="00603122">
        <w:rPr>
          <w:rFonts w:eastAsia="Times New Roman" w:cs="Times New Roman"/>
          <w:color w:val="000000"/>
          <w:sz w:val="27"/>
          <w:szCs w:val="27"/>
        </w:rPr>
        <w:t>использования</w:t>
      </w:r>
      <w:r w:rsidR="00DB1ED7" w:rsidRPr="00603122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603122">
        <w:rPr>
          <w:rFonts w:eastAsia="Times New Roman" w:cs="Times New Roman"/>
          <w:color w:val="000000"/>
          <w:sz w:val="27"/>
          <w:szCs w:val="27"/>
        </w:rPr>
        <w:t>ПО</w:t>
      </w:r>
      <w:r w:rsidR="00DB1ED7" w:rsidRPr="00603122">
        <w:rPr>
          <w:rFonts w:eastAsia="Times New Roman" w:cs="Times New Roman"/>
          <w:color w:val="000000"/>
          <w:sz w:val="27"/>
          <w:szCs w:val="27"/>
        </w:rPr>
        <w:t xml:space="preserve"> ему может потребоваться использование ин</w:t>
      </w:r>
      <w:r w:rsidRPr="00603122">
        <w:rPr>
          <w:rFonts w:eastAsia="Times New Roman" w:cs="Times New Roman"/>
          <w:color w:val="000000"/>
          <w:sz w:val="27"/>
          <w:szCs w:val="27"/>
        </w:rPr>
        <w:t>ых</w:t>
      </w:r>
      <w:r w:rsidR="00DB1ED7" w:rsidRPr="00603122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603122">
        <w:rPr>
          <w:rFonts w:eastAsia="Times New Roman" w:cs="Times New Roman"/>
          <w:color w:val="000000"/>
          <w:sz w:val="27"/>
          <w:szCs w:val="27"/>
        </w:rPr>
        <w:t>программ для ЭВМ</w:t>
      </w:r>
      <w:r w:rsidR="00DB1ED7" w:rsidRPr="00603122">
        <w:rPr>
          <w:rFonts w:eastAsia="Times New Roman" w:cs="Times New Roman"/>
          <w:color w:val="000000"/>
          <w:sz w:val="27"/>
          <w:szCs w:val="27"/>
        </w:rPr>
        <w:t xml:space="preserve"> и оборудования, произведенного и предоставленного третьими лицами, и </w:t>
      </w:r>
      <w:r w:rsidRPr="00603122">
        <w:rPr>
          <w:rFonts w:eastAsia="Times New Roman" w:cs="Times New Roman"/>
          <w:color w:val="000000"/>
          <w:sz w:val="27"/>
          <w:szCs w:val="27"/>
        </w:rPr>
        <w:t>Правообладатель</w:t>
      </w:r>
      <w:r w:rsidR="00DB1ED7" w:rsidRPr="00603122">
        <w:rPr>
          <w:rFonts w:eastAsia="Times New Roman" w:cs="Times New Roman"/>
          <w:color w:val="000000"/>
          <w:sz w:val="27"/>
          <w:szCs w:val="27"/>
        </w:rPr>
        <w:t xml:space="preserve"> не может нести ответственности перед </w:t>
      </w:r>
      <w:r w:rsidRPr="00603122">
        <w:rPr>
          <w:rFonts w:eastAsia="Times New Roman" w:cs="Times New Roman"/>
          <w:color w:val="000000"/>
          <w:sz w:val="27"/>
          <w:szCs w:val="27"/>
        </w:rPr>
        <w:t>Конечным п</w:t>
      </w:r>
      <w:r w:rsidR="00DB1ED7" w:rsidRPr="00603122">
        <w:rPr>
          <w:rFonts w:eastAsia="Times New Roman" w:cs="Times New Roman"/>
          <w:color w:val="000000"/>
          <w:sz w:val="27"/>
          <w:szCs w:val="27"/>
        </w:rPr>
        <w:t>ользователем за качество работы так</w:t>
      </w:r>
      <w:r w:rsidRPr="00603122">
        <w:rPr>
          <w:rFonts w:eastAsia="Times New Roman" w:cs="Times New Roman"/>
          <w:color w:val="000000"/>
          <w:sz w:val="27"/>
          <w:szCs w:val="27"/>
        </w:rPr>
        <w:t>их</w:t>
      </w:r>
      <w:r w:rsidR="00DB1ED7" w:rsidRPr="00603122">
        <w:rPr>
          <w:rFonts w:eastAsia="Times New Roman" w:cs="Times New Roman"/>
          <w:color w:val="000000"/>
          <w:sz w:val="27"/>
          <w:szCs w:val="27"/>
        </w:rPr>
        <w:t xml:space="preserve"> программ </w:t>
      </w:r>
      <w:r w:rsidRPr="00603122">
        <w:rPr>
          <w:rFonts w:eastAsia="Times New Roman" w:cs="Times New Roman"/>
          <w:color w:val="000000"/>
          <w:sz w:val="27"/>
          <w:szCs w:val="27"/>
        </w:rPr>
        <w:t>для ЭВМ</w:t>
      </w:r>
      <w:r w:rsidR="00DB1ED7" w:rsidRPr="00603122">
        <w:rPr>
          <w:rFonts w:eastAsia="Times New Roman" w:cs="Times New Roman"/>
          <w:color w:val="000000"/>
          <w:sz w:val="27"/>
          <w:szCs w:val="27"/>
        </w:rPr>
        <w:t xml:space="preserve"> и оборудования (стабильность и иные технические параметры функционирования).</w:t>
      </w:r>
    </w:p>
    <w:p w14:paraId="68F67CD0" w14:textId="0DD6877B" w:rsidR="00133C86" w:rsidRPr="00603122" w:rsidRDefault="0016314A" w:rsidP="00102554">
      <w:pPr>
        <w:pStyle w:val="10"/>
      </w:pPr>
      <w:r w:rsidRPr="00603122">
        <w:t>Ограничение ответственности</w:t>
      </w:r>
    </w:p>
    <w:p w14:paraId="68BC7171" w14:textId="5E1942A9" w:rsidR="0016314A" w:rsidRPr="00603122" w:rsidRDefault="0016314A" w:rsidP="0016314A">
      <w:pPr>
        <w:pStyle w:val="a7"/>
        <w:numPr>
          <w:ilvl w:val="1"/>
          <w:numId w:val="3"/>
        </w:numPr>
        <w:spacing w:before="120" w:after="120"/>
        <w:ind w:left="709" w:hanging="709"/>
        <w:contextualSpacing w:val="0"/>
        <w:rPr>
          <w:rFonts w:eastAsia="Times New Roman" w:cs="Times New Roman"/>
          <w:color w:val="000000"/>
          <w:sz w:val="27"/>
          <w:szCs w:val="27"/>
        </w:rPr>
      </w:pPr>
      <w:r w:rsidRPr="00603122">
        <w:rPr>
          <w:rFonts w:eastAsia="Times New Roman" w:cs="Times New Roman"/>
          <w:color w:val="000000"/>
          <w:sz w:val="27"/>
          <w:szCs w:val="27"/>
        </w:rPr>
        <w:t>Конечному пользователю известны функциональные характеристики соответствующе</w:t>
      </w:r>
      <w:r w:rsidR="00795B77" w:rsidRPr="00603122">
        <w:rPr>
          <w:rFonts w:eastAsia="Times New Roman" w:cs="Times New Roman"/>
          <w:color w:val="000000"/>
          <w:sz w:val="27"/>
          <w:szCs w:val="27"/>
        </w:rPr>
        <w:t>го</w:t>
      </w:r>
      <w:r w:rsidRPr="00603122">
        <w:rPr>
          <w:rFonts w:eastAsia="Times New Roman" w:cs="Times New Roman"/>
          <w:color w:val="000000"/>
          <w:sz w:val="27"/>
          <w:szCs w:val="27"/>
        </w:rPr>
        <w:t xml:space="preserve"> ПО, в отношении котор</w:t>
      </w:r>
      <w:r w:rsidR="00795B77" w:rsidRPr="00603122">
        <w:rPr>
          <w:rFonts w:eastAsia="Times New Roman" w:cs="Times New Roman"/>
          <w:color w:val="000000"/>
          <w:sz w:val="27"/>
          <w:szCs w:val="27"/>
        </w:rPr>
        <w:t>ого</w:t>
      </w:r>
      <w:r w:rsidRPr="00603122">
        <w:rPr>
          <w:rFonts w:eastAsia="Times New Roman" w:cs="Times New Roman"/>
          <w:color w:val="000000"/>
          <w:sz w:val="27"/>
          <w:szCs w:val="27"/>
        </w:rPr>
        <w:t xml:space="preserve"> предоставляется право использования.</w:t>
      </w:r>
    </w:p>
    <w:p w14:paraId="0669A416" w14:textId="77777777" w:rsidR="0016314A" w:rsidRPr="00603122" w:rsidRDefault="0016314A" w:rsidP="0016314A">
      <w:pPr>
        <w:pStyle w:val="a7"/>
        <w:numPr>
          <w:ilvl w:val="1"/>
          <w:numId w:val="3"/>
        </w:numPr>
        <w:spacing w:before="120" w:after="120"/>
        <w:ind w:left="709" w:hanging="709"/>
        <w:contextualSpacing w:val="0"/>
        <w:rPr>
          <w:rFonts w:eastAsia="Times New Roman" w:cs="Times New Roman"/>
          <w:color w:val="000000"/>
          <w:sz w:val="27"/>
          <w:szCs w:val="27"/>
        </w:rPr>
      </w:pPr>
      <w:r w:rsidRPr="00603122">
        <w:rPr>
          <w:rFonts w:eastAsia="Times New Roman" w:cs="Times New Roman"/>
          <w:color w:val="000000"/>
          <w:sz w:val="27"/>
          <w:szCs w:val="27"/>
        </w:rPr>
        <w:t xml:space="preserve">Конечный пользователь несет риск несоответствия ПО своим желаниям и потребностям, а также риск несоответствия условий и объема предоставляемых прав целям и ожиданиям Конечного пользователя. </w:t>
      </w:r>
    </w:p>
    <w:p w14:paraId="29824E65" w14:textId="6CBD6BCF" w:rsidR="0016314A" w:rsidRPr="00603122" w:rsidRDefault="0016314A" w:rsidP="0016314A">
      <w:pPr>
        <w:pStyle w:val="a7"/>
        <w:numPr>
          <w:ilvl w:val="1"/>
          <w:numId w:val="3"/>
        </w:numPr>
        <w:spacing w:before="120" w:after="120"/>
        <w:ind w:left="709" w:hanging="709"/>
        <w:contextualSpacing w:val="0"/>
        <w:rPr>
          <w:rFonts w:eastAsia="Times New Roman" w:cs="Times New Roman"/>
          <w:color w:val="000000"/>
          <w:sz w:val="27"/>
          <w:szCs w:val="27"/>
        </w:rPr>
      </w:pPr>
      <w:r w:rsidRPr="00603122">
        <w:rPr>
          <w:rFonts w:eastAsia="Times New Roman" w:cs="Times New Roman"/>
          <w:color w:val="000000"/>
          <w:sz w:val="27"/>
          <w:szCs w:val="27"/>
        </w:rPr>
        <w:t>Правообладатель</w:t>
      </w:r>
      <w:r w:rsidR="00606AE0" w:rsidRPr="00991862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606AE0">
        <w:rPr>
          <w:rFonts w:eastAsia="Times New Roman" w:cs="Times New Roman"/>
          <w:color w:val="000000"/>
          <w:sz w:val="27"/>
          <w:szCs w:val="27"/>
        </w:rPr>
        <w:t xml:space="preserve">и его Партнеры </w:t>
      </w:r>
      <w:r w:rsidRPr="00603122">
        <w:rPr>
          <w:rFonts w:eastAsia="Times New Roman" w:cs="Times New Roman"/>
          <w:color w:val="000000"/>
          <w:sz w:val="27"/>
          <w:szCs w:val="27"/>
        </w:rPr>
        <w:t xml:space="preserve"> не </w:t>
      </w:r>
      <w:r w:rsidR="00606AE0" w:rsidRPr="00603122">
        <w:rPr>
          <w:rFonts w:eastAsia="Times New Roman" w:cs="Times New Roman"/>
          <w:color w:val="000000"/>
          <w:sz w:val="27"/>
          <w:szCs w:val="27"/>
        </w:rPr>
        <w:t>нес</w:t>
      </w:r>
      <w:r w:rsidR="00606AE0">
        <w:rPr>
          <w:rFonts w:eastAsia="Times New Roman" w:cs="Times New Roman"/>
          <w:color w:val="000000"/>
          <w:sz w:val="27"/>
          <w:szCs w:val="27"/>
        </w:rPr>
        <w:t>ут</w:t>
      </w:r>
      <w:r w:rsidR="00606AE0" w:rsidRPr="00603122">
        <w:rPr>
          <w:rFonts w:eastAsia="Times New Roman" w:cs="Times New Roman"/>
          <w:color w:val="000000"/>
          <w:sz w:val="27"/>
          <w:szCs w:val="27"/>
        </w:rPr>
        <w:t xml:space="preserve"> </w:t>
      </w:r>
      <w:r w:rsidRPr="00603122">
        <w:rPr>
          <w:rFonts w:eastAsia="Times New Roman" w:cs="Times New Roman"/>
          <w:color w:val="000000"/>
          <w:sz w:val="27"/>
          <w:szCs w:val="27"/>
        </w:rPr>
        <w:t xml:space="preserve">ответственность за какие-либо убытки, ущерб, не зависимо от причин его возникновения, возникшие вследствие использования или невозможности использования ПО, </w:t>
      </w:r>
      <w:r w:rsidRPr="00603122">
        <w:rPr>
          <w:rFonts w:eastAsia="Times New Roman" w:cs="Times New Roman"/>
          <w:color w:val="000000"/>
          <w:sz w:val="27"/>
          <w:szCs w:val="27"/>
        </w:rPr>
        <w:lastRenderedPageBreak/>
        <w:t>предоставленного Конечному пользователю</w:t>
      </w:r>
      <w:r w:rsidR="00426201">
        <w:rPr>
          <w:rFonts w:eastAsia="Times New Roman" w:cs="Times New Roman"/>
          <w:color w:val="000000"/>
          <w:sz w:val="27"/>
          <w:szCs w:val="27"/>
        </w:rPr>
        <w:t>.</w:t>
      </w:r>
      <w:r w:rsidR="00A233CE">
        <w:rPr>
          <w:rFonts w:eastAsia="Times New Roman" w:cs="Times New Roman"/>
          <w:color w:val="000000"/>
          <w:sz w:val="27"/>
          <w:szCs w:val="27"/>
        </w:rPr>
        <w:t xml:space="preserve"> В любом случае сумма ответственности </w:t>
      </w:r>
      <w:r w:rsidR="00DB3D34">
        <w:rPr>
          <w:rFonts w:eastAsia="Times New Roman" w:cs="Times New Roman"/>
          <w:color w:val="000000"/>
          <w:sz w:val="27"/>
          <w:szCs w:val="27"/>
        </w:rPr>
        <w:t>Правообладателя</w:t>
      </w:r>
      <w:r w:rsidR="00AF6552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AF6552" w:rsidRPr="00AF6552">
        <w:rPr>
          <w:rFonts w:eastAsia="Times New Roman" w:cs="Times New Roman"/>
          <w:color w:val="000000"/>
          <w:sz w:val="27"/>
          <w:szCs w:val="27"/>
        </w:rPr>
        <w:t xml:space="preserve">по любым основаниям (предусмотренная </w:t>
      </w:r>
      <w:r w:rsidR="0085048F">
        <w:rPr>
          <w:rFonts w:eastAsia="Times New Roman" w:cs="Times New Roman"/>
          <w:color w:val="000000"/>
          <w:sz w:val="27"/>
          <w:szCs w:val="27"/>
        </w:rPr>
        <w:t>Соглашением</w:t>
      </w:r>
      <w:r w:rsidR="00AF6552" w:rsidRPr="00AF6552">
        <w:rPr>
          <w:rFonts w:eastAsia="Times New Roman" w:cs="Times New Roman"/>
          <w:color w:val="000000"/>
          <w:sz w:val="27"/>
          <w:szCs w:val="27"/>
        </w:rPr>
        <w:t xml:space="preserve">, вызванная деликтом, штрафом или иным требованием) ограничена </w:t>
      </w:r>
      <w:r w:rsidR="00F155A5">
        <w:rPr>
          <w:rFonts w:eastAsia="Times New Roman" w:cs="Times New Roman"/>
          <w:color w:val="000000"/>
          <w:sz w:val="27"/>
          <w:szCs w:val="27"/>
        </w:rPr>
        <w:t xml:space="preserve">суммой в </w:t>
      </w:r>
      <w:r w:rsidR="00590DCF">
        <w:rPr>
          <w:rFonts w:eastAsia="Times New Roman" w:cs="Times New Roman"/>
          <w:color w:val="000000"/>
          <w:sz w:val="27"/>
          <w:szCs w:val="27"/>
        </w:rPr>
        <w:t>1</w:t>
      </w:r>
      <w:r w:rsidR="00F155A5">
        <w:rPr>
          <w:rFonts w:eastAsia="Times New Roman" w:cs="Times New Roman"/>
          <w:color w:val="000000"/>
          <w:sz w:val="27"/>
          <w:szCs w:val="27"/>
        </w:rPr>
        <w:t>00 000 (</w:t>
      </w:r>
      <w:r w:rsidR="00F45524">
        <w:rPr>
          <w:rFonts w:eastAsia="Times New Roman" w:cs="Times New Roman"/>
          <w:color w:val="000000"/>
          <w:sz w:val="27"/>
          <w:szCs w:val="27"/>
        </w:rPr>
        <w:t>С</w:t>
      </w:r>
      <w:r w:rsidR="00590DCF">
        <w:rPr>
          <w:rFonts w:eastAsia="Times New Roman" w:cs="Times New Roman"/>
          <w:color w:val="000000"/>
          <w:sz w:val="27"/>
          <w:szCs w:val="27"/>
        </w:rPr>
        <w:t>то тысяч</w:t>
      </w:r>
      <w:r w:rsidR="00F155A5">
        <w:rPr>
          <w:rFonts w:eastAsia="Times New Roman" w:cs="Times New Roman"/>
          <w:color w:val="000000"/>
          <w:sz w:val="27"/>
          <w:szCs w:val="27"/>
        </w:rPr>
        <w:t>)</w:t>
      </w:r>
      <w:r w:rsidR="00590DCF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F155A5">
        <w:rPr>
          <w:rFonts w:eastAsia="Times New Roman" w:cs="Times New Roman"/>
          <w:color w:val="000000"/>
          <w:sz w:val="27"/>
          <w:szCs w:val="27"/>
        </w:rPr>
        <w:t>рублей</w:t>
      </w:r>
      <w:r w:rsidR="00CF3F01">
        <w:rPr>
          <w:rFonts w:eastAsia="Times New Roman" w:cs="Times New Roman"/>
          <w:color w:val="000000"/>
          <w:sz w:val="27"/>
          <w:szCs w:val="27"/>
        </w:rPr>
        <w:t xml:space="preserve">. </w:t>
      </w:r>
    </w:p>
    <w:p w14:paraId="0706384F" w14:textId="059B0B0A" w:rsidR="0016314A" w:rsidRPr="00603122" w:rsidRDefault="0016314A" w:rsidP="0016314A">
      <w:pPr>
        <w:pStyle w:val="a7"/>
        <w:numPr>
          <w:ilvl w:val="1"/>
          <w:numId w:val="3"/>
        </w:numPr>
        <w:spacing w:before="120" w:after="120"/>
        <w:ind w:left="709" w:hanging="709"/>
        <w:contextualSpacing w:val="0"/>
        <w:rPr>
          <w:rFonts w:eastAsia="Times New Roman" w:cs="Times New Roman"/>
          <w:color w:val="000000"/>
          <w:sz w:val="27"/>
          <w:szCs w:val="27"/>
        </w:rPr>
      </w:pPr>
      <w:r w:rsidRPr="00603122">
        <w:rPr>
          <w:rFonts w:eastAsia="Times New Roman" w:cs="Times New Roman"/>
          <w:color w:val="000000"/>
          <w:sz w:val="27"/>
          <w:szCs w:val="27"/>
        </w:rPr>
        <w:t>ПО</w:t>
      </w:r>
      <w:r w:rsidR="00E51E04">
        <w:rPr>
          <w:rFonts w:eastAsia="Times New Roman" w:cs="Times New Roman"/>
          <w:color w:val="000000"/>
          <w:sz w:val="27"/>
          <w:szCs w:val="27"/>
        </w:rPr>
        <w:t xml:space="preserve"> предоставляется на</w:t>
      </w:r>
      <w:r w:rsidRPr="00603122">
        <w:rPr>
          <w:rFonts w:eastAsia="Times New Roman" w:cs="Times New Roman"/>
          <w:color w:val="000000"/>
          <w:sz w:val="27"/>
          <w:szCs w:val="27"/>
        </w:rPr>
        <w:t xml:space="preserve"> условиях «AS IS», ошибки и дефекты в функционировании ПО не исключаются, гарантийный срок на ПО не устанавливается.</w:t>
      </w:r>
      <w:r w:rsidR="009E061C">
        <w:rPr>
          <w:rFonts w:eastAsia="Times New Roman" w:cs="Times New Roman"/>
          <w:color w:val="000000"/>
          <w:sz w:val="27"/>
          <w:szCs w:val="27"/>
        </w:rPr>
        <w:t xml:space="preserve"> Ошибки в ПО устраняются в случае наличия у Конечного пользователя </w:t>
      </w:r>
      <w:r w:rsidR="00E27590">
        <w:rPr>
          <w:rFonts w:eastAsia="Times New Roman" w:cs="Times New Roman"/>
          <w:color w:val="000000"/>
          <w:sz w:val="27"/>
          <w:szCs w:val="27"/>
        </w:rPr>
        <w:t xml:space="preserve">сертификата на оказание услуг технической поддержки. </w:t>
      </w:r>
    </w:p>
    <w:p w14:paraId="56DD4B7B" w14:textId="77777777" w:rsidR="0016314A" w:rsidRPr="00603122" w:rsidRDefault="0016314A" w:rsidP="0016314A">
      <w:pPr>
        <w:pStyle w:val="a7"/>
        <w:numPr>
          <w:ilvl w:val="1"/>
          <w:numId w:val="3"/>
        </w:numPr>
        <w:spacing w:before="120" w:after="120"/>
        <w:ind w:left="709" w:hanging="709"/>
        <w:contextualSpacing w:val="0"/>
        <w:rPr>
          <w:rFonts w:eastAsia="Times New Roman" w:cs="Times New Roman"/>
          <w:color w:val="000000"/>
          <w:sz w:val="27"/>
          <w:szCs w:val="27"/>
        </w:rPr>
      </w:pPr>
      <w:r w:rsidRPr="00603122">
        <w:rPr>
          <w:rFonts w:eastAsia="Times New Roman" w:cs="Times New Roman"/>
          <w:color w:val="000000"/>
          <w:sz w:val="27"/>
          <w:szCs w:val="27"/>
        </w:rPr>
        <w:t xml:space="preserve">Правообладатель не предоставляет никаких гарантий в отношении того, что ПО будет работать без перебоев, ошибок и сбоев. Правообладатель не гарантирует того, что ПО будет отвечать целям, ожиданиям и потребностям Конечного пользователя. </w:t>
      </w:r>
    </w:p>
    <w:p w14:paraId="00ACE33E" w14:textId="1E80C2CE" w:rsidR="003254F5" w:rsidRPr="00603122" w:rsidRDefault="0016314A" w:rsidP="00162EDE">
      <w:pPr>
        <w:pStyle w:val="a7"/>
        <w:numPr>
          <w:ilvl w:val="1"/>
          <w:numId w:val="3"/>
        </w:numPr>
        <w:spacing w:before="120" w:after="120"/>
        <w:ind w:left="709" w:hanging="709"/>
        <w:contextualSpacing w:val="0"/>
        <w:rPr>
          <w:rFonts w:eastAsia="Times New Roman" w:cs="Times New Roman"/>
          <w:color w:val="000000"/>
          <w:sz w:val="27"/>
          <w:szCs w:val="27"/>
        </w:rPr>
      </w:pPr>
      <w:r w:rsidRPr="00603122">
        <w:rPr>
          <w:rFonts w:eastAsia="Times New Roman" w:cs="Times New Roman"/>
          <w:color w:val="000000"/>
          <w:sz w:val="27"/>
          <w:szCs w:val="27"/>
        </w:rPr>
        <w:t xml:space="preserve">Правообладатель не гарантирует качество, интеграцию или пригодность ПО для определенных целей. Правообладатель не гарантирует, что </w:t>
      </w:r>
      <w:r w:rsidR="00162EDE" w:rsidRPr="00603122">
        <w:rPr>
          <w:rFonts w:eastAsia="Times New Roman" w:cs="Times New Roman"/>
          <w:color w:val="000000"/>
          <w:sz w:val="27"/>
          <w:szCs w:val="27"/>
        </w:rPr>
        <w:t xml:space="preserve">ПО </w:t>
      </w:r>
      <w:r w:rsidRPr="00603122">
        <w:rPr>
          <w:rFonts w:eastAsia="Times New Roman" w:cs="Times New Roman"/>
          <w:color w:val="000000"/>
          <w:sz w:val="27"/>
          <w:szCs w:val="27"/>
        </w:rPr>
        <w:t>будет совместим</w:t>
      </w:r>
      <w:r w:rsidR="00162EDE" w:rsidRPr="00603122">
        <w:rPr>
          <w:rFonts w:eastAsia="Times New Roman" w:cs="Times New Roman"/>
          <w:color w:val="000000"/>
          <w:sz w:val="27"/>
          <w:szCs w:val="27"/>
        </w:rPr>
        <w:t>о</w:t>
      </w:r>
      <w:r w:rsidRPr="00603122">
        <w:rPr>
          <w:rFonts w:eastAsia="Times New Roman" w:cs="Times New Roman"/>
          <w:color w:val="000000"/>
          <w:sz w:val="27"/>
          <w:szCs w:val="27"/>
        </w:rPr>
        <w:t xml:space="preserve"> с </w:t>
      </w:r>
      <w:r w:rsidR="00407E46" w:rsidRPr="00603122">
        <w:rPr>
          <w:rFonts w:eastAsia="Times New Roman" w:cs="Times New Roman"/>
          <w:color w:val="000000"/>
          <w:sz w:val="27"/>
          <w:szCs w:val="27"/>
        </w:rPr>
        <w:t>программами</w:t>
      </w:r>
      <w:r w:rsidRPr="00603122">
        <w:rPr>
          <w:rFonts w:eastAsia="Times New Roman" w:cs="Times New Roman"/>
          <w:color w:val="000000"/>
          <w:sz w:val="27"/>
          <w:szCs w:val="27"/>
        </w:rPr>
        <w:t>, установленным</w:t>
      </w:r>
      <w:r w:rsidR="00407E46" w:rsidRPr="00603122">
        <w:rPr>
          <w:rFonts w:eastAsia="Times New Roman" w:cs="Times New Roman"/>
          <w:color w:val="000000"/>
          <w:sz w:val="27"/>
          <w:szCs w:val="27"/>
        </w:rPr>
        <w:t>и</w:t>
      </w:r>
      <w:r w:rsidRPr="00603122">
        <w:rPr>
          <w:rFonts w:eastAsia="Times New Roman" w:cs="Times New Roman"/>
          <w:color w:val="000000"/>
          <w:sz w:val="27"/>
          <w:szCs w:val="27"/>
        </w:rPr>
        <w:t xml:space="preserve"> на оборудовании, находящимся под контролем и управлением Конечного пользователя.</w:t>
      </w:r>
      <w:r w:rsidR="00162EDE" w:rsidRPr="00603122">
        <w:rPr>
          <w:rFonts w:eastAsia="Times New Roman" w:cs="Times New Roman"/>
          <w:color w:val="000000"/>
          <w:sz w:val="27"/>
          <w:szCs w:val="27"/>
        </w:rPr>
        <w:t xml:space="preserve"> </w:t>
      </w:r>
      <w:bookmarkStart w:id="15" w:name="_Hlk81580509"/>
    </w:p>
    <w:p w14:paraId="4B2F9D4F" w14:textId="60AC4564" w:rsidR="00407E46" w:rsidRPr="00603122" w:rsidRDefault="00407E46" w:rsidP="00162EDE">
      <w:pPr>
        <w:pStyle w:val="a7"/>
        <w:numPr>
          <w:ilvl w:val="1"/>
          <w:numId w:val="3"/>
        </w:numPr>
        <w:spacing w:before="120" w:after="120"/>
        <w:ind w:left="709" w:hanging="709"/>
        <w:contextualSpacing w:val="0"/>
        <w:rPr>
          <w:rFonts w:eastAsia="Times New Roman" w:cs="Times New Roman"/>
          <w:color w:val="000000"/>
          <w:sz w:val="27"/>
          <w:szCs w:val="27"/>
        </w:rPr>
      </w:pPr>
      <w:r w:rsidRPr="00603122">
        <w:rPr>
          <w:rFonts w:eastAsia="Times New Roman" w:cs="Times New Roman"/>
          <w:color w:val="000000"/>
          <w:sz w:val="27"/>
          <w:szCs w:val="27"/>
        </w:rPr>
        <w:t>Правообладатель не гарантирует отсутствие ошибок в работе ПО при взаимодействии с аппаратной частью ПАК.</w:t>
      </w:r>
    </w:p>
    <w:p w14:paraId="765B6093" w14:textId="28853976" w:rsidR="00407E46" w:rsidRPr="00603122" w:rsidRDefault="00407E46" w:rsidP="00162EDE">
      <w:pPr>
        <w:pStyle w:val="a7"/>
        <w:numPr>
          <w:ilvl w:val="1"/>
          <w:numId w:val="3"/>
        </w:numPr>
        <w:spacing w:before="120" w:after="120"/>
        <w:ind w:left="709" w:hanging="709"/>
        <w:contextualSpacing w:val="0"/>
        <w:rPr>
          <w:rFonts w:eastAsia="Times New Roman" w:cs="Times New Roman"/>
          <w:color w:val="000000"/>
          <w:sz w:val="27"/>
          <w:szCs w:val="27"/>
        </w:rPr>
      </w:pPr>
      <w:r w:rsidRPr="00603122">
        <w:rPr>
          <w:rFonts w:eastAsia="Times New Roman" w:cs="Times New Roman"/>
          <w:color w:val="000000"/>
          <w:sz w:val="27"/>
          <w:szCs w:val="27"/>
        </w:rPr>
        <w:t>Правообладатель не гарантирует совместимость ПО и ПАК.</w:t>
      </w:r>
    </w:p>
    <w:p w14:paraId="737987A8" w14:textId="2F523393" w:rsidR="00162EDE" w:rsidRPr="00603122" w:rsidRDefault="00162EDE" w:rsidP="00102554">
      <w:pPr>
        <w:pStyle w:val="10"/>
      </w:pPr>
      <w:r w:rsidRPr="00603122">
        <w:t>Форс-мажор</w:t>
      </w:r>
    </w:p>
    <w:p w14:paraId="4A311FA3" w14:textId="3A80CCAE" w:rsidR="005161C7" w:rsidRPr="00603122" w:rsidRDefault="00162EDE" w:rsidP="00162EDE">
      <w:pPr>
        <w:pStyle w:val="a7"/>
        <w:numPr>
          <w:ilvl w:val="1"/>
          <w:numId w:val="3"/>
        </w:numPr>
        <w:spacing w:before="120" w:after="120"/>
        <w:ind w:left="709" w:hanging="709"/>
        <w:contextualSpacing w:val="0"/>
        <w:rPr>
          <w:rFonts w:eastAsia="Times New Roman" w:cs="Times New Roman"/>
          <w:color w:val="000000"/>
          <w:sz w:val="27"/>
          <w:szCs w:val="27"/>
        </w:rPr>
      </w:pPr>
      <w:r w:rsidRPr="00603122">
        <w:rPr>
          <w:rFonts w:eastAsia="Times New Roman" w:cs="Times New Roman"/>
          <w:color w:val="000000"/>
          <w:sz w:val="27"/>
          <w:szCs w:val="27"/>
        </w:rPr>
        <w:t>Правообладатель освобождается от ответственности за полное или частичное неисполнение обязательств, если указанное неисполнение явилось следствием обстоятельств непреодолимой силы, которые делают полностью или частично невозможным исполнение обязательств. В частности, для Правообладателя обстоятельствами непреодолимой силы являются, включая, но не ограничиваясь</w:t>
      </w:r>
      <w:r w:rsidR="005161C7" w:rsidRPr="00603122">
        <w:rPr>
          <w:rFonts w:eastAsia="Times New Roman" w:cs="Times New Roman"/>
          <w:color w:val="000000"/>
          <w:sz w:val="27"/>
          <w:szCs w:val="27"/>
        </w:rPr>
        <w:t>:</w:t>
      </w:r>
    </w:p>
    <w:p w14:paraId="33AB8FE0" w14:textId="7A38F737" w:rsidR="00BB050B" w:rsidRPr="00603122" w:rsidRDefault="00162EDE" w:rsidP="00603122">
      <w:pPr>
        <w:pStyle w:val="a7"/>
        <w:numPr>
          <w:ilvl w:val="2"/>
          <w:numId w:val="19"/>
        </w:numPr>
        <w:spacing w:before="120" w:after="120"/>
        <w:ind w:left="993"/>
        <w:contextualSpacing w:val="0"/>
        <w:rPr>
          <w:rFonts w:eastAsia="Times New Roman" w:cs="Times New Roman"/>
          <w:color w:val="000000"/>
          <w:sz w:val="27"/>
          <w:szCs w:val="27"/>
        </w:rPr>
      </w:pPr>
      <w:r w:rsidRPr="00603122">
        <w:rPr>
          <w:rFonts w:eastAsia="Times New Roman" w:cs="Times New Roman"/>
          <w:color w:val="000000"/>
          <w:sz w:val="27"/>
          <w:szCs w:val="27"/>
        </w:rPr>
        <w:t>любые технологические сбои в работе соединения информационно-телекоммуникационных сетей, не связанные с задолженностью Правообладателя перед своим поставщиком услуг по доступу к информационно-телекоммуникационным сетям</w:t>
      </w:r>
      <w:r w:rsidR="005161C7" w:rsidRPr="00603122">
        <w:rPr>
          <w:rFonts w:eastAsia="Times New Roman" w:cs="Times New Roman"/>
          <w:color w:val="000000"/>
          <w:sz w:val="27"/>
          <w:szCs w:val="27"/>
        </w:rPr>
        <w:t xml:space="preserve">; </w:t>
      </w:r>
    </w:p>
    <w:p w14:paraId="17231683" w14:textId="7670E82C" w:rsidR="00BB050B" w:rsidRPr="00603122" w:rsidRDefault="00162EDE" w:rsidP="00603122">
      <w:pPr>
        <w:pStyle w:val="a7"/>
        <w:numPr>
          <w:ilvl w:val="2"/>
          <w:numId w:val="19"/>
        </w:numPr>
        <w:spacing w:before="120" w:after="120"/>
        <w:ind w:left="993"/>
        <w:contextualSpacing w:val="0"/>
        <w:rPr>
          <w:rFonts w:eastAsia="Times New Roman" w:cs="Times New Roman"/>
          <w:color w:val="000000"/>
          <w:sz w:val="27"/>
          <w:szCs w:val="27"/>
        </w:rPr>
      </w:pPr>
      <w:r w:rsidRPr="00603122">
        <w:rPr>
          <w:rFonts w:eastAsia="Times New Roman" w:cs="Times New Roman"/>
          <w:color w:val="000000"/>
          <w:sz w:val="27"/>
          <w:szCs w:val="27"/>
        </w:rPr>
        <w:t>компьютерные атаки (DDOS-атаки, IP-спуфинг, фишинговые атаки и др.)</w:t>
      </w:r>
      <w:r w:rsidR="005161C7" w:rsidRPr="00603122">
        <w:rPr>
          <w:rFonts w:eastAsia="Times New Roman" w:cs="Times New Roman"/>
          <w:color w:val="000000"/>
          <w:sz w:val="27"/>
          <w:szCs w:val="27"/>
        </w:rPr>
        <w:t xml:space="preserve">; </w:t>
      </w:r>
    </w:p>
    <w:p w14:paraId="12F63A6F" w14:textId="71A215BE" w:rsidR="00162EDE" w:rsidRPr="00603122" w:rsidRDefault="005161C7" w:rsidP="00603122">
      <w:pPr>
        <w:pStyle w:val="a7"/>
        <w:numPr>
          <w:ilvl w:val="2"/>
          <w:numId w:val="19"/>
        </w:numPr>
        <w:spacing w:before="120" w:after="120"/>
        <w:ind w:left="993"/>
        <w:contextualSpacing w:val="0"/>
        <w:rPr>
          <w:rFonts w:eastAsia="Times New Roman" w:cs="Times New Roman"/>
          <w:color w:val="000000"/>
          <w:sz w:val="27"/>
          <w:szCs w:val="27"/>
        </w:rPr>
      </w:pPr>
      <w:r w:rsidRPr="00603122">
        <w:rPr>
          <w:rFonts w:eastAsia="Times New Roman" w:cs="Times New Roman"/>
          <w:color w:val="000000"/>
          <w:sz w:val="27"/>
          <w:szCs w:val="27"/>
        </w:rPr>
        <w:t>действия органов государственной власти Российской Федерации, которые могут повлиять на работу</w:t>
      </w:r>
      <w:r w:rsidR="00BB050B" w:rsidRPr="00603122">
        <w:rPr>
          <w:rFonts w:eastAsia="Times New Roman" w:cs="Times New Roman"/>
          <w:color w:val="000000"/>
          <w:sz w:val="27"/>
          <w:szCs w:val="27"/>
        </w:rPr>
        <w:t xml:space="preserve"> </w:t>
      </w:r>
      <w:r w:rsidR="00C95813" w:rsidRPr="00603122">
        <w:rPr>
          <w:rFonts w:eastAsia="Times New Roman" w:cs="Times New Roman"/>
          <w:color w:val="000000"/>
          <w:sz w:val="27"/>
          <w:szCs w:val="27"/>
        </w:rPr>
        <w:t xml:space="preserve">ИТ-инфраструктуры </w:t>
      </w:r>
      <w:r w:rsidR="00BB050B" w:rsidRPr="00603122">
        <w:rPr>
          <w:rFonts w:eastAsia="Times New Roman" w:cs="Times New Roman"/>
          <w:color w:val="000000"/>
          <w:sz w:val="27"/>
          <w:szCs w:val="27"/>
        </w:rPr>
        <w:lastRenderedPageBreak/>
        <w:t>Правообладателя (замедление работы отдельных сайтов и сервисов и т.д.)</w:t>
      </w:r>
      <w:r w:rsidR="00162EDE" w:rsidRPr="00603122">
        <w:rPr>
          <w:rFonts w:eastAsia="Times New Roman" w:cs="Times New Roman"/>
          <w:color w:val="000000"/>
          <w:sz w:val="27"/>
          <w:szCs w:val="27"/>
        </w:rPr>
        <w:t xml:space="preserve">. </w:t>
      </w:r>
    </w:p>
    <w:p w14:paraId="7F915F3F" w14:textId="35D2C347" w:rsidR="00162EDE" w:rsidRPr="00603122" w:rsidRDefault="00162EDE" w:rsidP="00162EDE">
      <w:pPr>
        <w:pStyle w:val="a7"/>
        <w:numPr>
          <w:ilvl w:val="1"/>
          <w:numId w:val="3"/>
        </w:numPr>
        <w:spacing w:before="120" w:after="120"/>
        <w:ind w:left="709" w:hanging="709"/>
        <w:contextualSpacing w:val="0"/>
        <w:rPr>
          <w:rFonts w:eastAsia="Times New Roman" w:cs="Times New Roman"/>
          <w:color w:val="000000"/>
          <w:sz w:val="27"/>
          <w:szCs w:val="27"/>
        </w:rPr>
      </w:pPr>
      <w:r w:rsidRPr="00603122">
        <w:rPr>
          <w:rFonts w:eastAsia="Times New Roman" w:cs="Times New Roman"/>
          <w:color w:val="000000"/>
          <w:sz w:val="27"/>
          <w:szCs w:val="27"/>
        </w:rPr>
        <w:t>Обязательства по Соглашению, на которые обстоятельства непреодолимой силы не повлияли, должны выполняться в полном объеме.</w:t>
      </w:r>
    </w:p>
    <w:p w14:paraId="09EFE492" w14:textId="1A1B1601" w:rsidR="00644374" w:rsidRPr="00603122" w:rsidRDefault="007148FB" w:rsidP="00102554">
      <w:pPr>
        <w:pStyle w:val="10"/>
      </w:pPr>
      <w:bookmarkStart w:id="16" w:name="_Ref162259093"/>
      <w:bookmarkEnd w:id="15"/>
      <w:r w:rsidRPr="00603122">
        <w:t>П</w:t>
      </w:r>
      <w:r w:rsidR="00644374" w:rsidRPr="00603122">
        <w:t>орядок разрешения споров</w:t>
      </w:r>
      <w:bookmarkEnd w:id="16"/>
    </w:p>
    <w:p w14:paraId="64A7606B" w14:textId="461A0CA0" w:rsidR="00C87D1F" w:rsidRPr="00603122" w:rsidRDefault="00C87D1F" w:rsidP="00AE190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709" w:hanging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03122">
        <w:rPr>
          <w:rFonts w:ascii="Times New Roman" w:hAnsi="Times New Roman" w:cs="Times New Roman"/>
          <w:color w:val="000000"/>
          <w:sz w:val="27"/>
          <w:szCs w:val="27"/>
        </w:rPr>
        <w:t xml:space="preserve">Все </w:t>
      </w:r>
      <w:r w:rsidR="00DE52E5" w:rsidRPr="00603122">
        <w:rPr>
          <w:rFonts w:ascii="Times New Roman" w:hAnsi="Times New Roman" w:cs="Times New Roman"/>
          <w:color w:val="000000"/>
          <w:sz w:val="27"/>
          <w:szCs w:val="27"/>
        </w:rPr>
        <w:t>споры</w:t>
      </w:r>
      <w:r w:rsidR="00963B06" w:rsidRPr="00603122">
        <w:rPr>
          <w:rFonts w:ascii="Times New Roman" w:hAnsi="Times New Roman" w:cs="Times New Roman"/>
          <w:color w:val="000000"/>
          <w:sz w:val="27"/>
          <w:szCs w:val="27"/>
        </w:rPr>
        <w:t xml:space="preserve"> по вопросам</w:t>
      </w:r>
      <w:r w:rsidRPr="0060312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963B06" w:rsidRPr="00603122">
        <w:rPr>
          <w:rFonts w:ascii="Times New Roman" w:hAnsi="Times New Roman" w:cs="Times New Roman"/>
          <w:color w:val="000000"/>
          <w:sz w:val="27"/>
          <w:szCs w:val="27"/>
        </w:rPr>
        <w:t>вознаграждения, сроков предоставления права использования ПО</w:t>
      </w:r>
      <w:r w:rsidR="00774DF6" w:rsidRPr="0060312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DE52E5" w:rsidRPr="00603122">
        <w:rPr>
          <w:rFonts w:ascii="Times New Roman" w:hAnsi="Times New Roman" w:cs="Times New Roman"/>
          <w:color w:val="000000"/>
          <w:sz w:val="27"/>
          <w:szCs w:val="27"/>
        </w:rPr>
        <w:t>должны разрешаться Партнером и Конечным пользователем самостоятельно.</w:t>
      </w:r>
      <w:r w:rsidR="00963B06" w:rsidRPr="0060312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</w:p>
    <w:p w14:paraId="4AF4AC1B" w14:textId="409A8B6C" w:rsidR="00DE52E5" w:rsidRPr="00603122" w:rsidRDefault="00DE52E5" w:rsidP="00DE52E5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03122">
        <w:rPr>
          <w:rFonts w:ascii="Times New Roman" w:hAnsi="Times New Roman" w:cs="Times New Roman"/>
          <w:color w:val="000000"/>
          <w:sz w:val="27"/>
          <w:szCs w:val="27"/>
        </w:rPr>
        <w:t>Разрешение указанных споров не урегулировано Соглашением.</w:t>
      </w:r>
    </w:p>
    <w:p w14:paraId="1B11BBC0" w14:textId="1C84D191" w:rsidR="00644374" w:rsidRPr="00603122" w:rsidRDefault="00C025A7" w:rsidP="00C025A7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709" w:hanging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03122">
        <w:rPr>
          <w:rFonts w:ascii="Times New Roman" w:hAnsi="Times New Roman" w:cs="Times New Roman"/>
          <w:color w:val="000000"/>
          <w:sz w:val="27"/>
          <w:szCs w:val="27"/>
        </w:rPr>
        <w:t>Правообладатель вправе самостоятельно обратит</w:t>
      </w:r>
      <w:r w:rsidR="00B821C3" w:rsidRPr="00603122">
        <w:rPr>
          <w:rFonts w:ascii="Times New Roman" w:hAnsi="Times New Roman" w:cs="Times New Roman"/>
          <w:color w:val="000000"/>
          <w:sz w:val="27"/>
          <w:szCs w:val="27"/>
        </w:rPr>
        <w:t>ь</w:t>
      </w:r>
      <w:r w:rsidRPr="00603122">
        <w:rPr>
          <w:rFonts w:ascii="Times New Roman" w:hAnsi="Times New Roman" w:cs="Times New Roman"/>
          <w:color w:val="000000"/>
          <w:sz w:val="27"/>
          <w:szCs w:val="27"/>
        </w:rPr>
        <w:t>ся к Конечным пользователям с требованиями</w:t>
      </w:r>
      <w:r w:rsidR="00DE52E5" w:rsidRPr="00603122">
        <w:rPr>
          <w:rFonts w:ascii="Times New Roman" w:hAnsi="Times New Roman" w:cs="Times New Roman"/>
          <w:color w:val="000000"/>
          <w:sz w:val="27"/>
          <w:szCs w:val="27"/>
        </w:rPr>
        <w:t>, связанны</w:t>
      </w:r>
      <w:r w:rsidRPr="00603122">
        <w:rPr>
          <w:rFonts w:ascii="Times New Roman" w:hAnsi="Times New Roman" w:cs="Times New Roman"/>
          <w:color w:val="000000"/>
          <w:sz w:val="27"/>
          <w:szCs w:val="27"/>
        </w:rPr>
        <w:t>ми</w:t>
      </w:r>
      <w:r w:rsidR="00DE52E5" w:rsidRPr="00603122">
        <w:rPr>
          <w:rFonts w:ascii="Times New Roman" w:hAnsi="Times New Roman" w:cs="Times New Roman"/>
          <w:color w:val="000000"/>
          <w:sz w:val="27"/>
          <w:szCs w:val="27"/>
        </w:rPr>
        <w:t xml:space="preserve"> с нарушением </w:t>
      </w:r>
      <w:r w:rsidR="00B821C3" w:rsidRPr="00603122">
        <w:rPr>
          <w:rFonts w:ascii="Times New Roman" w:hAnsi="Times New Roman" w:cs="Times New Roman"/>
          <w:color w:val="000000"/>
          <w:sz w:val="27"/>
          <w:szCs w:val="27"/>
        </w:rPr>
        <w:t>Конечн</w:t>
      </w:r>
      <w:r w:rsidR="00D40235" w:rsidRPr="00603122">
        <w:rPr>
          <w:rFonts w:ascii="Times New Roman" w:hAnsi="Times New Roman" w:cs="Times New Roman"/>
          <w:color w:val="000000"/>
          <w:sz w:val="27"/>
          <w:szCs w:val="27"/>
        </w:rPr>
        <w:t>ым</w:t>
      </w:r>
      <w:r w:rsidR="00B821C3" w:rsidRPr="00603122">
        <w:rPr>
          <w:rFonts w:ascii="Times New Roman" w:hAnsi="Times New Roman" w:cs="Times New Roman"/>
          <w:color w:val="000000"/>
          <w:sz w:val="27"/>
          <w:szCs w:val="27"/>
        </w:rPr>
        <w:t xml:space="preserve"> пользовател</w:t>
      </w:r>
      <w:r w:rsidR="00D40235" w:rsidRPr="00603122">
        <w:rPr>
          <w:rFonts w:ascii="Times New Roman" w:hAnsi="Times New Roman" w:cs="Times New Roman"/>
          <w:color w:val="000000"/>
          <w:sz w:val="27"/>
          <w:szCs w:val="27"/>
        </w:rPr>
        <w:t>ем</w:t>
      </w:r>
      <w:r w:rsidR="00B821C3" w:rsidRPr="0060312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D40235" w:rsidRPr="00603122">
        <w:rPr>
          <w:rFonts w:ascii="Times New Roman" w:hAnsi="Times New Roman" w:cs="Times New Roman"/>
          <w:color w:val="000000"/>
          <w:sz w:val="27"/>
          <w:szCs w:val="27"/>
        </w:rPr>
        <w:t>С</w:t>
      </w:r>
      <w:r w:rsidR="00DE52E5" w:rsidRPr="00603122">
        <w:rPr>
          <w:rFonts w:ascii="Times New Roman" w:hAnsi="Times New Roman" w:cs="Times New Roman"/>
          <w:color w:val="000000"/>
          <w:sz w:val="27"/>
          <w:szCs w:val="27"/>
        </w:rPr>
        <w:t>оглашени</w:t>
      </w:r>
      <w:r w:rsidR="00D40235" w:rsidRPr="00603122">
        <w:rPr>
          <w:rFonts w:ascii="Times New Roman" w:hAnsi="Times New Roman" w:cs="Times New Roman"/>
          <w:color w:val="000000"/>
          <w:sz w:val="27"/>
          <w:szCs w:val="27"/>
        </w:rPr>
        <w:t>я</w:t>
      </w:r>
      <w:r w:rsidR="00DE52E5" w:rsidRPr="00603122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14:paraId="1C8E1F67" w14:textId="6CCE7096" w:rsidR="000A7D23" w:rsidRPr="00603122" w:rsidRDefault="000A7D23" w:rsidP="00AE190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240" w:line="276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3122">
        <w:rPr>
          <w:rFonts w:ascii="Times New Roman" w:hAnsi="Times New Roman" w:cs="Times New Roman"/>
          <w:color w:val="000000"/>
          <w:sz w:val="27"/>
          <w:szCs w:val="27"/>
        </w:rPr>
        <w:t xml:space="preserve">В случае если спор подлежит рассмотрению в суде, то </w:t>
      </w:r>
      <w:r w:rsidR="0033525C" w:rsidRPr="00603122">
        <w:rPr>
          <w:rFonts w:ascii="Times New Roman" w:hAnsi="Times New Roman" w:cs="Times New Roman"/>
          <w:color w:val="000000"/>
          <w:sz w:val="27"/>
          <w:szCs w:val="27"/>
        </w:rPr>
        <w:t xml:space="preserve">спор </w:t>
      </w:r>
      <w:r w:rsidR="00902E80" w:rsidRPr="00603122">
        <w:rPr>
          <w:rFonts w:ascii="Times New Roman" w:hAnsi="Times New Roman" w:cs="Times New Roman"/>
          <w:color w:val="000000"/>
          <w:sz w:val="27"/>
          <w:szCs w:val="27"/>
        </w:rPr>
        <w:t>подлежит рассмотрению в</w:t>
      </w:r>
      <w:r w:rsidR="00E94759" w:rsidRPr="0060312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774DF6" w:rsidRPr="00603122">
        <w:rPr>
          <w:rFonts w:ascii="Times New Roman" w:hAnsi="Times New Roman" w:cs="Times New Roman"/>
          <w:color w:val="000000"/>
          <w:sz w:val="27"/>
          <w:szCs w:val="27"/>
        </w:rPr>
        <w:t xml:space="preserve">Арбитражном </w:t>
      </w:r>
      <w:r w:rsidR="0033525C" w:rsidRPr="00603122">
        <w:rPr>
          <w:rFonts w:ascii="Times New Roman" w:hAnsi="Times New Roman" w:cs="Times New Roman"/>
          <w:color w:val="000000"/>
          <w:sz w:val="27"/>
          <w:szCs w:val="27"/>
        </w:rPr>
        <w:t>суд</w:t>
      </w:r>
      <w:r w:rsidR="00902E80" w:rsidRPr="00603122">
        <w:rPr>
          <w:rFonts w:ascii="Times New Roman" w:hAnsi="Times New Roman" w:cs="Times New Roman"/>
          <w:color w:val="000000"/>
          <w:sz w:val="27"/>
          <w:szCs w:val="27"/>
        </w:rPr>
        <w:t>е</w:t>
      </w:r>
      <w:r w:rsidR="0033525C" w:rsidRPr="00603122">
        <w:rPr>
          <w:rFonts w:ascii="Times New Roman" w:hAnsi="Times New Roman" w:cs="Times New Roman"/>
          <w:color w:val="000000"/>
          <w:sz w:val="27"/>
          <w:szCs w:val="27"/>
        </w:rPr>
        <w:t xml:space="preserve"> по месту нахождения </w:t>
      </w:r>
      <w:r w:rsidR="00C87D1F" w:rsidRPr="00603122">
        <w:rPr>
          <w:rFonts w:ascii="Times New Roman" w:hAnsi="Times New Roman" w:cs="Times New Roman"/>
          <w:color w:val="000000"/>
          <w:sz w:val="27"/>
          <w:szCs w:val="27"/>
        </w:rPr>
        <w:t>Правообладателя</w:t>
      </w:r>
      <w:r w:rsidR="0033525C" w:rsidRPr="00603122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14:paraId="1BB77F9E" w14:textId="35B4D6EA" w:rsidR="00644374" w:rsidRPr="00603122" w:rsidRDefault="006515EF" w:rsidP="00102554">
      <w:pPr>
        <w:pStyle w:val="10"/>
      </w:pPr>
      <w:bookmarkStart w:id="17" w:name="_Ref162259097"/>
      <w:r w:rsidRPr="00603122">
        <w:t>Изменение</w:t>
      </w:r>
      <w:r w:rsidR="00644374" w:rsidRPr="00603122">
        <w:t xml:space="preserve"> </w:t>
      </w:r>
      <w:r w:rsidR="0033525C" w:rsidRPr="00603122">
        <w:t>Соглашения</w:t>
      </w:r>
      <w:bookmarkEnd w:id="17"/>
      <w:r w:rsidRPr="00603122">
        <w:t xml:space="preserve"> и право на отказ</w:t>
      </w:r>
    </w:p>
    <w:p w14:paraId="7F4E2BCD" w14:textId="4199327D" w:rsidR="006515EF" w:rsidRPr="00603122" w:rsidRDefault="006515EF" w:rsidP="006515EF">
      <w:pPr>
        <w:pBdr>
          <w:top w:val="nil"/>
          <w:left w:val="nil"/>
          <w:bottom w:val="nil"/>
          <w:right w:val="nil"/>
          <w:between w:val="nil"/>
        </w:pBdr>
        <w:spacing w:before="120" w:after="240" w:line="276" w:lineRule="auto"/>
        <w:jc w:val="both"/>
        <w:rPr>
          <w:rFonts w:ascii="Times New Roman" w:hAnsi="Times New Roman" w:cs="Times New Roman"/>
          <w:i/>
          <w:iCs/>
          <w:color w:val="000000"/>
          <w:sz w:val="27"/>
          <w:szCs w:val="27"/>
        </w:rPr>
      </w:pPr>
      <w:r w:rsidRPr="00603122">
        <w:rPr>
          <w:rFonts w:ascii="Times New Roman" w:hAnsi="Times New Roman" w:cs="Times New Roman"/>
          <w:i/>
          <w:iCs/>
          <w:color w:val="000000"/>
          <w:sz w:val="27"/>
          <w:szCs w:val="27"/>
        </w:rPr>
        <w:t>Изменение Соглашения</w:t>
      </w:r>
    </w:p>
    <w:p w14:paraId="17654477" w14:textId="28033E66" w:rsidR="00C025A7" w:rsidRPr="00603122" w:rsidRDefault="006515EF" w:rsidP="00FB4D3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709" w:hanging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03122">
        <w:rPr>
          <w:rFonts w:ascii="Times New Roman" w:hAnsi="Times New Roman" w:cs="Times New Roman"/>
          <w:color w:val="000000"/>
          <w:sz w:val="27"/>
          <w:szCs w:val="27"/>
        </w:rPr>
        <w:t>Правообладатель</w:t>
      </w:r>
      <w:r w:rsidR="00C025A7" w:rsidRPr="0060312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CB6ECB">
        <w:rPr>
          <w:rFonts w:ascii="Times New Roman" w:hAnsi="Times New Roman" w:cs="Times New Roman"/>
          <w:color w:val="000000"/>
          <w:sz w:val="27"/>
          <w:szCs w:val="27"/>
        </w:rPr>
        <w:t xml:space="preserve">без предварительного письменного уведомления Конечного пользователя </w:t>
      </w:r>
      <w:r w:rsidR="00C025A7" w:rsidRPr="00603122">
        <w:rPr>
          <w:rFonts w:ascii="Times New Roman" w:hAnsi="Times New Roman" w:cs="Times New Roman"/>
          <w:color w:val="000000"/>
          <w:sz w:val="27"/>
          <w:szCs w:val="27"/>
        </w:rPr>
        <w:t>оставляет за собой право вносить изменения и</w:t>
      </w:r>
      <w:r w:rsidR="00D84ADA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C025A7" w:rsidRPr="00603122">
        <w:rPr>
          <w:rFonts w:ascii="Times New Roman" w:hAnsi="Times New Roman" w:cs="Times New Roman"/>
          <w:color w:val="000000"/>
          <w:sz w:val="27"/>
          <w:szCs w:val="27"/>
        </w:rPr>
        <w:t xml:space="preserve">(или) дополнения в </w:t>
      </w:r>
      <w:r w:rsidRPr="00603122">
        <w:rPr>
          <w:rFonts w:ascii="Times New Roman" w:hAnsi="Times New Roman" w:cs="Times New Roman"/>
          <w:color w:val="000000"/>
          <w:sz w:val="27"/>
          <w:szCs w:val="27"/>
        </w:rPr>
        <w:t xml:space="preserve">Соглашение </w:t>
      </w:r>
      <w:r w:rsidR="00C025A7" w:rsidRPr="00603122">
        <w:rPr>
          <w:rFonts w:ascii="Times New Roman" w:hAnsi="Times New Roman" w:cs="Times New Roman"/>
          <w:color w:val="000000"/>
          <w:sz w:val="27"/>
          <w:szCs w:val="27"/>
        </w:rPr>
        <w:t>в любой момент, в том числе в случае изменения законодательства</w:t>
      </w:r>
      <w:r w:rsidR="009B1FC0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r w:rsidR="00B719F2" w:rsidRPr="00B719F2">
        <w:rPr>
          <w:rFonts w:ascii="Times New Roman" w:hAnsi="Times New Roman" w:cs="Times New Roman"/>
          <w:color w:val="000000"/>
          <w:sz w:val="27"/>
          <w:szCs w:val="27"/>
        </w:rPr>
        <w:t xml:space="preserve">Актуальная версия Соглашения </w:t>
      </w:r>
      <w:r w:rsidR="00B719F2">
        <w:rPr>
          <w:rFonts w:ascii="Times New Roman" w:hAnsi="Times New Roman" w:cs="Times New Roman"/>
          <w:color w:val="000000"/>
          <w:sz w:val="27"/>
          <w:szCs w:val="27"/>
        </w:rPr>
        <w:t xml:space="preserve">опубликована на сайте Правообладателя: </w:t>
      </w:r>
      <w:hyperlink r:id="rId13" w:history="1">
        <w:r w:rsidR="00496B53" w:rsidRPr="007C2083">
          <w:rPr>
            <w:rStyle w:val="a9"/>
            <w:rFonts w:ascii="Times New Roman" w:hAnsi="Times New Roman" w:cs="Times New Roman"/>
            <w:sz w:val="27"/>
            <w:szCs w:val="27"/>
          </w:rPr>
          <w:t>https://angie.software/legal/</w:t>
        </w:r>
      </w:hyperlink>
      <w:r w:rsidR="00496B53">
        <w:rPr>
          <w:rFonts w:ascii="Times New Roman" w:hAnsi="Times New Roman" w:cs="Times New Roman"/>
          <w:color w:val="000000"/>
          <w:sz w:val="27"/>
          <w:szCs w:val="27"/>
        </w:rPr>
        <w:t xml:space="preserve">.  </w:t>
      </w:r>
    </w:p>
    <w:p w14:paraId="5CFD2837" w14:textId="6E1890C2" w:rsidR="00C025A7" w:rsidRPr="00603122" w:rsidRDefault="00C025A7" w:rsidP="00FB4D3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709" w:hanging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03122">
        <w:rPr>
          <w:rFonts w:ascii="Times New Roman" w:hAnsi="Times New Roman" w:cs="Times New Roman"/>
          <w:color w:val="000000"/>
          <w:sz w:val="27"/>
          <w:szCs w:val="27"/>
        </w:rPr>
        <w:t xml:space="preserve">Если </w:t>
      </w:r>
      <w:r w:rsidR="006515EF" w:rsidRPr="00603122">
        <w:rPr>
          <w:rFonts w:ascii="Times New Roman" w:hAnsi="Times New Roman" w:cs="Times New Roman"/>
          <w:color w:val="000000"/>
          <w:sz w:val="27"/>
          <w:szCs w:val="27"/>
        </w:rPr>
        <w:t>Конечный п</w:t>
      </w:r>
      <w:r w:rsidRPr="00603122">
        <w:rPr>
          <w:rFonts w:ascii="Times New Roman" w:hAnsi="Times New Roman" w:cs="Times New Roman"/>
          <w:color w:val="000000"/>
          <w:sz w:val="27"/>
          <w:szCs w:val="27"/>
        </w:rPr>
        <w:t>ользователь не согласен принять все или некоторые условия нов</w:t>
      </w:r>
      <w:r w:rsidR="006515EF" w:rsidRPr="00603122">
        <w:rPr>
          <w:rFonts w:ascii="Times New Roman" w:hAnsi="Times New Roman" w:cs="Times New Roman"/>
          <w:color w:val="000000"/>
          <w:sz w:val="27"/>
          <w:szCs w:val="27"/>
        </w:rPr>
        <w:t>ого</w:t>
      </w:r>
      <w:r w:rsidRPr="00603122">
        <w:rPr>
          <w:rFonts w:ascii="Times New Roman" w:hAnsi="Times New Roman" w:cs="Times New Roman"/>
          <w:color w:val="000000"/>
          <w:sz w:val="27"/>
          <w:szCs w:val="27"/>
        </w:rPr>
        <w:t xml:space="preserve"> (измененн</w:t>
      </w:r>
      <w:r w:rsidR="006515EF" w:rsidRPr="00603122">
        <w:rPr>
          <w:rFonts w:ascii="Times New Roman" w:hAnsi="Times New Roman" w:cs="Times New Roman"/>
          <w:color w:val="000000"/>
          <w:sz w:val="27"/>
          <w:szCs w:val="27"/>
        </w:rPr>
        <w:t>ого</w:t>
      </w:r>
      <w:r w:rsidRPr="00603122">
        <w:rPr>
          <w:rFonts w:ascii="Times New Roman" w:hAnsi="Times New Roman" w:cs="Times New Roman"/>
          <w:color w:val="000000"/>
          <w:sz w:val="27"/>
          <w:szCs w:val="27"/>
        </w:rPr>
        <w:t>/дополненн</w:t>
      </w:r>
      <w:r w:rsidR="006515EF" w:rsidRPr="00603122">
        <w:rPr>
          <w:rFonts w:ascii="Times New Roman" w:hAnsi="Times New Roman" w:cs="Times New Roman"/>
          <w:color w:val="000000"/>
          <w:sz w:val="27"/>
          <w:szCs w:val="27"/>
        </w:rPr>
        <w:t>ого</w:t>
      </w:r>
      <w:r w:rsidRPr="00603122">
        <w:rPr>
          <w:rFonts w:ascii="Times New Roman" w:hAnsi="Times New Roman" w:cs="Times New Roman"/>
          <w:color w:val="000000"/>
          <w:sz w:val="27"/>
          <w:szCs w:val="27"/>
        </w:rPr>
        <w:t xml:space="preserve">) </w:t>
      </w:r>
      <w:r w:rsidR="006515EF" w:rsidRPr="00603122">
        <w:rPr>
          <w:rFonts w:ascii="Times New Roman" w:hAnsi="Times New Roman" w:cs="Times New Roman"/>
          <w:color w:val="000000"/>
          <w:sz w:val="27"/>
          <w:szCs w:val="27"/>
        </w:rPr>
        <w:t>Соглашения</w:t>
      </w:r>
      <w:r w:rsidRPr="00603122">
        <w:rPr>
          <w:rFonts w:ascii="Times New Roman" w:hAnsi="Times New Roman" w:cs="Times New Roman"/>
          <w:color w:val="000000"/>
          <w:sz w:val="27"/>
          <w:szCs w:val="27"/>
        </w:rPr>
        <w:t xml:space="preserve">, он не вправе использовать </w:t>
      </w:r>
      <w:r w:rsidR="006515EF" w:rsidRPr="00603122">
        <w:rPr>
          <w:rFonts w:ascii="Times New Roman" w:hAnsi="Times New Roman" w:cs="Times New Roman"/>
          <w:color w:val="000000"/>
          <w:sz w:val="27"/>
          <w:szCs w:val="27"/>
        </w:rPr>
        <w:t>ПО</w:t>
      </w:r>
      <w:r w:rsidRPr="00603122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14:paraId="76FCAE0E" w14:textId="146D2DF7" w:rsidR="00C025A7" w:rsidRPr="00603122" w:rsidRDefault="00C025A7" w:rsidP="00FB4D3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709" w:hanging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03122">
        <w:rPr>
          <w:rFonts w:ascii="Times New Roman" w:hAnsi="Times New Roman" w:cs="Times New Roman"/>
          <w:color w:val="000000"/>
          <w:sz w:val="27"/>
          <w:szCs w:val="27"/>
        </w:rPr>
        <w:t xml:space="preserve">Продолжение использования </w:t>
      </w:r>
      <w:r w:rsidR="006515EF" w:rsidRPr="00603122">
        <w:rPr>
          <w:rFonts w:ascii="Times New Roman" w:hAnsi="Times New Roman" w:cs="Times New Roman"/>
          <w:color w:val="000000"/>
          <w:sz w:val="27"/>
          <w:szCs w:val="27"/>
        </w:rPr>
        <w:t>ПО</w:t>
      </w:r>
      <w:r w:rsidRPr="0060312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6515EF" w:rsidRPr="00603122">
        <w:rPr>
          <w:rFonts w:ascii="Times New Roman" w:hAnsi="Times New Roman" w:cs="Times New Roman"/>
          <w:color w:val="000000"/>
          <w:sz w:val="27"/>
          <w:szCs w:val="27"/>
        </w:rPr>
        <w:t>Конечным п</w:t>
      </w:r>
      <w:r w:rsidRPr="00603122">
        <w:rPr>
          <w:rFonts w:ascii="Times New Roman" w:hAnsi="Times New Roman" w:cs="Times New Roman"/>
          <w:color w:val="000000"/>
          <w:sz w:val="27"/>
          <w:szCs w:val="27"/>
        </w:rPr>
        <w:t>ользователем после внесения изменений и</w:t>
      </w:r>
      <w:r w:rsidR="00D879A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603122">
        <w:rPr>
          <w:rFonts w:ascii="Times New Roman" w:hAnsi="Times New Roman" w:cs="Times New Roman"/>
          <w:color w:val="000000"/>
          <w:sz w:val="27"/>
          <w:szCs w:val="27"/>
        </w:rPr>
        <w:t xml:space="preserve">(или) дополнений в </w:t>
      </w:r>
      <w:r w:rsidR="006515EF" w:rsidRPr="00603122">
        <w:rPr>
          <w:rFonts w:ascii="Times New Roman" w:hAnsi="Times New Roman" w:cs="Times New Roman"/>
          <w:color w:val="000000"/>
          <w:sz w:val="27"/>
          <w:szCs w:val="27"/>
        </w:rPr>
        <w:t>Соглашение</w:t>
      </w:r>
      <w:r w:rsidRPr="00603122">
        <w:rPr>
          <w:rFonts w:ascii="Times New Roman" w:hAnsi="Times New Roman" w:cs="Times New Roman"/>
          <w:color w:val="000000"/>
          <w:sz w:val="27"/>
          <w:szCs w:val="27"/>
        </w:rPr>
        <w:t xml:space="preserve"> означает принятие и согласие </w:t>
      </w:r>
      <w:r w:rsidR="006515EF" w:rsidRPr="00603122">
        <w:rPr>
          <w:rFonts w:ascii="Times New Roman" w:hAnsi="Times New Roman" w:cs="Times New Roman"/>
          <w:color w:val="000000"/>
          <w:sz w:val="27"/>
          <w:szCs w:val="27"/>
        </w:rPr>
        <w:t>Конечного пользователя</w:t>
      </w:r>
      <w:r w:rsidRPr="00603122">
        <w:rPr>
          <w:rFonts w:ascii="Times New Roman" w:hAnsi="Times New Roman" w:cs="Times New Roman"/>
          <w:color w:val="000000"/>
          <w:sz w:val="27"/>
          <w:szCs w:val="27"/>
        </w:rPr>
        <w:t xml:space="preserve"> с такими изменениями и</w:t>
      </w:r>
      <w:r w:rsidR="00D879A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603122">
        <w:rPr>
          <w:rFonts w:ascii="Times New Roman" w:hAnsi="Times New Roman" w:cs="Times New Roman"/>
          <w:color w:val="000000"/>
          <w:sz w:val="27"/>
          <w:szCs w:val="27"/>
        </w:rPr>
        <w:t>(или) дополнениями.</w:t>
      </w:r>
    </w:p>
    <w:p w14:paraId="56AE3463" w14:textId="1CF1F920" w:rsidR="00C025A7" w:rsidRPr="00603122" w:rsidRDefault="00C025A7" w:rsidP="00C128F6">
      <w:pPr>
        <w:pStyle w:val="af9"/>
        <w:widowControl w:val="0"/>
        <w:spacing w:before="160" w:beforeAutospacing="0" w:after="160" w:afterAutospacing="0" w:line="276" w:lineRule="auto"/>
        <w:jc w:val="both"/>
        <w:textAlignment w:val="baseline"/>
        <w:rPr>
          <w:i/>
          <w:iCs/>
          <w:sz w:val="27"/>
          <w:szCs w:val="27"/>
        </w:rPr>
      </w:pPr>
      <w:r w:rsidRPr="00603122">
        <w:rPr>
          <w:i/>
          <w:iCs/>
          <w:sz w:val="27"/>
          <w:szCs w:val="27"/>
        </w:rPr>
        <w:t xml:space="preserve">Односторонний отказ </w:t>
      </w:r>
      <w:r w:rsidR="006515EF" w:rsidRPr="00603122">
        <w:rPr>
          <w:i/>
          <w:iCs/>
          <w:sz w:val="27"/>
          <w:szCs w:val="27"/>
        </w:rPr>
        <w:t>Правообладателя</w:t>
      </w:r>
    </w:p>
    <w:p w14:paraId="39418A62" w14:textId="3F8C1929" w:rsidR="00C025A7" w:rsidRPr="00603122" w:rsidRDefault="006515EF" w:rsidP="00FB4D3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709" w:hanging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bookmarkStart w:id="18" w:name="_Ref196324802"/>
      <w:r w:rsidRPr="00603122">
        <w:rPr>
          <w:rFonts w:ascii="Times New Roman" w:hAnsi="Times New Roman" w:cs="Times New Roman"/>
          <w:color w:val="000000"/>
          <w:sz w:val="27"/>
          <w:szCs w:val="27"/>
        </w:rPr>
        <w:t>Правообладатель</w:t>
      </w:r>
      <w:r w:rsidR="00C025A7" w:rsidRPr="00603122">
        <w:rPr>
          <w:rFonts w:ascii="Times New Roman" w:hAnsi="Times New Roman" w:cs="Times New Roman"/>
          <w:color w:val="000000"/>
          <w:sz w:val="27"/>
          <w:szCs w:val="27"/>
        </w:rPr>
        <w:t xml:space="preserve"> вправе</w:t>
      </w:r>
      <w:bookmarkEnd w:id="18"/>
      <w:r w:rsidR="00C025A7" w:rsidRPr="00603122">
        <w:rPr>
          <w:rFonts w:ascii="Times New Roman" w:hAnsi="Times New Roman" w:cs="Times New Roman"/>
          <w:color w:val="000000"/>
          <w:sz w:val="27"/>
          <w:szCs w:val="27"/>
        </w:rPr>
        <w:t xml:space="preserve"> в одностороннем порядке отказаться от исполнения </w:t>
      </w:r>
      <w:r w:rsidRPr="00603122">
        <w:rPr>
          <w:rFonts w:ascii="Times New Roman" w:hAnsi="Times New Roman" w:cs="Times New Roman"/>
          <w:color w:val="000000"/>
          <w:sz w:val="27"/>
          <w:szCs w:val="27"/>
        </w:rPr>
        <w:t>Соглашения</w:t>
      </w:r>
      <w:r w:rsidR="00C025A7" w:rsidRPr="00603122">
        <w:rPr>
          <w:rFonts w:ascii="Times New Roman" w:hAnsi="Times New Roman" w:cs="Times New Roman"/>
          <w:color w:val="000000"/>
          <w:sz w:val="27"/>
          <w:szCs w:val="27"/>
        </w:rPr>
        <w:t xml:space="preserve"> (полностью или в части) </w:t>
      </w:r>
      <w:r w:rsidR="00C128F6" w:rsidRPr="00603122">
        <w:rPr>
          <w:rFonts w:ascii="Times New Roman" w:hAnsi="Times New Roman" w:cs="Times New Roman"/>
          <w:color w:val="000000"/>
          <w:sz w:val="27"/>
          <w:szCs w:val="27"/>
        </w:rPr>
        <w:t xml:space="preserve">и прекратить отношения по предоставлению права использования ПО </w:t>
      </w:r>
      <w:r w:rsidR="00C025A7" w:rsidRPr="00603122">
        <w:rPr>
          <w:rFonts w:ascii="Times New Roman" w:hAnsi="Times New Roman" w:cs="Times New Roman"/>
          <w:color w:val="000000"/>
          <w:sz w:val="27"/>
          <w:szCs w:val="27"/>
        </w:rPr>
        <w:t xml:space="preserve">в случае нарушения </w:t>
      </w:r>
      <w:r w:rsidRPr="00603122">
        <w:rPr>
          <w:rFonts w:ascii="Times New Roman" w:hAnsi="Times New Roman" w:cs="Times New Roman"/>
          <w:color w:val="000000"/>
          <w:sz w:val="27"/>
          <w:szCs w:val="27"/>
        </w:rPr>
        <w:t>Конечным п</w:t>
      </w:r>
      <w:r w:rsidR="00C025A7" w:rsidRPr="00603122">
        <w:rPr>
          <w:rFonts w:ascii="Times New Roman" w:hAnsi="Times New Roman" w:cs="Times New Roman"/>
          <w:color w:val="000000"/>
          <w:sz w:val="27"/>
          <w:szCs w:val="27"/>
        </w:rPr>
        <w:t xml:space="preserve">ользователем </w:t>
      </w:r>
      <w:r w:rsidRPr="00603122">
        <w:rPr>
          <w:rFonts w:ascii="Times New Roman" w:hAnsi="Times New Roman" w:cs="Times New Roman"/>
          <w:color w:val="000000"/>
          <w:sz w:val="27"/>
          <w:szCs w:val="27"/>
        </w:rPr>
        <w:t>Соглашени</w:t>
      </w:r>
      <w:r w:rsidR="00C128F6" w:rsidRPr="00603122">
        <w:rPr>
          <w:rFonts w:ascii="Times New Roman" w:hAnsi="Times New Roman" w:cs="Times New Roman"/>
          <w:color w:val="000000"/>
          <w:sz w:val="27"/>
          <w:szCs w:val="27"/>
        </w:rPr>
        <w:t>я</w:t>
      </w:r>
      <w:r w:rsidR="00172C8C" w:rsidRPr="00603122">
        <w:rPr>
          <w:rFonts w:ascii="Times New Roman" w:hAnsi="Times New Roman" w:cs="Times New Roman"/>
          <w:color w:val="000000"/>
          <w:sz w:val="27"/>
          <w:szCs w:val="27"/>
        </w:rPr>
        <w:t xml:space="preserve">, в том числе нарушение </w:t>
      </w:r>
      <w:r w:rsidR="009E7810" w:rsidRPr="00603122">
        <w:rPr>
          <w:rFonts w:ascii="Times New Roman" w:hAnsi="Times New Roman" w:cs="Times New Roman"/>
          <w:color w:val="000000"/>
          <w:sz w:val="27"/>
          <w:szCs w:val="27"/>
        </w:rPr>
        <w:t>условий</w:t>
      </w:r>
      <w:r w:rsidR="00172C8C" w:rsidRPr="0060312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172C8C" w:rsidRPr="00603122">
        <w:rPr>
          <w:rFonts w:ascii="Times New Roman" w:hAnsi="Times New Roman" w:cs="Times New Roman"/>
          <w:color w:val="000000"/>
          <w:sz w:val="27"/>
          <w:szCs w:val="27"/>
        </w:rPr>
        <w:lastRenderedPageBreak/>
        <w:t xml:space="preserve">использования ПО, </w:t>
      </w:r>
      <w:r w:rsidR="009E7810" w:rsidRPr="00603122">
        <w:rPr>
          <w:rFonts w:ascii="Times New Roman" w:hAnsi="Times New Roman" w:cs="Times New Roman"/>
          <w:color w:val="000000"/>
          <w:sz w:val="27"/>
          <w:szCs w:val="27"/>
        </w:rPr>
        <w:t xml:space="preserve">заверений Конечного пользователя, положений раздела </w:t>
      </w:r>
      <w:r w:rsidR="009E7810" w:rsidRPr="00603122">
        <w:rPr>
          <w:rFonts w:ascii="Times New Roman" w:hAnsi="Times New Roman" w:cs="Times New Roman"/>
          <w:color w:val="000000"/>
          <w:sz w:val="27"/>
          <w:szCs w:val="27"/>
        </w:rPr>
        <w:fldChar w:fldCharType="begin"/>
      </w:r>
      <w:r w:rsidR="009E7810" w:rsidRPr="00603122">
        <w:rPr>
          <w:rFonts w:ascii="Times New Roman" w:hAnsi="Times New Roman" w:cs="Times New Roman"/>
          <w:color w:val="000000"/>
          <w:sz w:val="27"/>
          <w:szCs w:val="27"/>
        </w:rPr>
        <w:instrText xml:space="preserve"> REF _Ref203673331 \r \h </w:instrText>
      </w:r>
      <w:r w:rsidR="00603122" w:rsidRPr="00603122">
        <w:rPr>
          <w:rFonts w:ascii="Times New Roman" w:hAnsi="Times New Roman" w:cs="Times New Roman"/>
          <w:color w:val="000000"/>
          <w:sz w:val="27"/>
          <w:szCs w:val="27"/>
        </w:rPr>
        <w:instrText xml:space="preserve"> \* MERGEFORMAT </w:instrText>
      </w:r>
      <w:r w:rsidR="009E7810" w:rsidRPr="00603122">
        <w:rPr>
          <w:rFonts w:ascii="Times New Roman" w:hAnsi="Times New Roman" w:cs="Times New Roman"/>
          <w:color w:val="000000"/>
          <w:sz w:val="27"/>
          <w:szCs w:val="27"/>
        </w:rPr>
      </w:r>
      <w:r w:rsidR="009E7810" w:rsidRPr="00603122">
        <w:rPr>
          <w:rFonts w:ascii="Times New Roman" w:hAnsi="Times New Roman" w:cs="Times New Roman"/>
          <w:color w:val="000000"/>
          <w:sz w:val="27"/>
          <w:szCs w:val="27"/>
        </w:rPr>
        <w:fldChar w:fldCharType="separate"/>
      </w:r>
      <w:r w:rsidR="009E7810" w:rsidRPr="00603122">
        <w:rPr>
          <w:rFonts w:ascii="Times New Roman" w:hAnsi="Times New Roman" w:cs="Times New Roman"/>
          <w:color w:val="000000"/>
          <w:sz w:val="27"/>
          <w:szCs w:val="27"/>
        </w:rPr>
        <w:t>6</w:t>
      </w:r>
      <w:r w:rsidR="009E7810" w:rsidRPr="00603122">
        <w:rPr>
          <w:rFonts w:ascii="Times New Roman" w:hAnsi="Times New Roman" w:cs="Times New Roman"/>
          <w:color w:val="000000"/>
          <w:sz w:val="27"/>
          <w:szCs w:val="27"/>
        </w:rPr>
        <w:fldChar w:fldCharType="end"/>
      </w:r>
      <w:r w:rsidR="009E7810" w:rsidRPr="00603122">
        <w:rPr>
          <w:rFonts w:ascii="Times New Roman" w:hAnsi="Times New Roman" w:cs="Times New Roman"/>
          <w:color w:val="000000"/>
          <w:sz w:val="27"/>
          <w:szCs w:val="27"/>
        </w:rPr>
        <w:t xml:space="preserve"> Соглашения.</w:t>
      </w:r>
    </w:p>
    <w:p w14:paraId="2266B4E2" w14:textId="103E1585" w:rsidR="00C025A7" w:rsidRPr="00603122" w:rsidRDefault="00C025A7" w:rsidP="00FB4D3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709" w:hanging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bookmarkStart w:id="19" w:name="_Ref203673445"/>
      <w:r w:rsidRPr="00603122">
        <w:rPr>
          <w:rFonts w:ascii="Times New Roman" w:hAnsi="Times New Roman" w:cs="Times New Roman"/>
          <w:color w:val="000000"/>
          <w:sz w:val="27"/>
          <w:szCs w:val="27"/>
        </w:rPr>
        <w:t>Действия, указанные в п.</w:t>
      </w:r>
      <w:r w:rsidR="00C128F6" w:rsidRPr="0060312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603122">
        <w:rPr>
          <w:rFonts w:ascii="Times New Roman" w:hAnsi="Times New Roman" w:cs="Times New Roman"/>
          <w:color w:val="000000"/>
          <w:sz w:val="27"/>
          <w:szCs w:val="27"/>
        </w:rPr>
        <w:fldChar w:fldCharType="begin"/>
      </w:r>
      <w:r w:rsidRPr="00603122">
        <w:rPr>
          <w:rFonts w:ascii="Times New Roman" w:hAnsi="Times New Roman" w:cs="Times New Roman"/>
          <w:color w:val="000000"/>
          <w:sz w:val="27"/>
          <w:szCs w:val="27"/>
        </w:rPr>
        <w:instrText xml:space="preserve"> REF _Ref196324802 \r \h  \* MERGEFORMAT </w:instrText>
      </w:r>
      <w:r w:rsidRPr="00603122">
        <w:rPr>
          <w:rFonts w:ascii="Times New Roman" w:hAnsi="Times New Roman" w:cs="Times New Roman"/>
          <w:color w:val="000000"/>
          <w:sz w:val="27"/>
          <w:szCs w:val="27"/>
        </w:rPr>
      </w:r>
      <w:r w:rsidRPr="00603122">
        <w:rPr>
          <w:rFonts w:ascii="Times New Roman" w:hAnsi="Times New Roman" w:cs="Times New Roman"/>
          <w:color w:val="000000"/>
          <w:sz w:val="27"/>
          <w:szCs w:val="27"/>
        </w:rPr>
        <w:fldChar w:fldCharType="separate"/>
      </w:r>
      <w:r w:rsidR="00172C8C" w:rsidRPr="00603122">
        <w:rPr>
          <w:rFonts w:ascii="Times New Roman" w:hAnsi="Times New Roman" w:cs="Times New Roman"/>
          <w:color w:val="000000"/>
          <w:sz w:val="27"/>
          <w:szCs w:val="27"/>
        </w:rPr>
        <w:t>11.4</w:t>
      </w:r>
      <w:r w:rsidRPr="00603122">
        <w:rPr>
          <w:rFonts w:ascii="Times New Roman" w:hAnsi="Times New Roman" w:cs="Times New Roman"/>
          <w:color w:val="000000"/>
          <w:sz w:val="27"/>
          <w:szCs w:val="27"/>
        </w:rPr>
        <w:fldChar w:fldCharType="end"/>
      </w:r>
      <w:r w:rsidRPr="0060312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9F741A" w:rsidRPr="00603122">
        <w:rPr>
          <w:rFonts w:ascii="Times New Roman" w:hAnsi="Times New Roman" w:cs="Times New Roman"/>
          <w:color w:val="000000"/>
          <w:sz w:val="27"/>
          <w:szCs w:val="27"/>
        </w:rPr>
        <w:t>Соглашения</w:t>
      </w:r>
      <w:r w:rsidRPr="00603122">
        <w:rPr>
          <w:rFonts w:ascii="Times New Roman" w:hAnsi="Times New Roman" w:cs="Times New Roman"/>
          <w:color w:val="000000"/>
          <w:sz w:val="27"/>
          <w:szCs w:val="27"/>
        </w:rPr>
        <w:t>, совершаются на условиях и в срок, указанны</w:t>
      </w:r>
      <w:r w:rsidR="009F741A" w:rsidRPr="00603122">
        <w:rPr>
          <w:rFonts w:ascii="Times New Roman" w:hAnsi="Times New Roman" w:cs="Times New Roman"/>
          <w:color w:val="000000"/>
          <w:sz w:val="27"/>
          <w:szCs w:val="27"/>
        </w:rPr>
        <w:t>е</w:t>
      </w:r>
      <w:r w:rsidRPr="00603122">
        <w:rPr>
          <w:rFonts w:ascii="Times New Roman" w:hAnsi="Times New Roman" w:cs="Times New Roman"/>
          <w:color w:val="000000"/>
          <w:sz w:val="27"/>
          <w:szCs w:val="27"/>
        </w:rPr>
        <w:t xml:space="preserve"> в уведомлении </w:t>
      </w:r>
      <w:r w:rsidR="009F741A" w:rsidRPr="00603122">
        <w:rPr>
          <w:rFonts w:ascii="Times New Roman" w:hAnsi="Times New Roman" w:cs="Times New Roman"/>
          <w:color w:val="000000"/>
          <w:sz w:val="27"/>
          <w:szCs w:val="27"/>
        </w:rPr>
        <w:t>Правообладателя</w:t>
      </w:r>
      <w:r w:rsidRPr="00603122">
        <w:rPr>
          <w:rFonts w:ascii="Times New Roman" w:hAnsi="Times New Roman" w:cs="Times New Roman"/>
          <w:color w:val="000000"/>
          <w:sz w:val="27"/>
          <w:szCs w:val="27"/>
        </w:rPr>
        <w:t xml:space="preserve">, которое направляется </w:t>
      </w:r>
      <w:r w:rsidR="009F741A" w:rsidRPr="00603122">
        <w:rPr>
          <w:rFonts w:ascii="Times New Roman" w:hAnsi="Times New Roman" w:cs="Times New Roman"/>
          <w:color w:val="000000"/>
          <w:sz w:val="27"/>
          <w:szCs w:val="27"/>
        </w:rPr>
        <w:t>Конечному п</w:t>
      </w:r>
      <w:r w:rsidRPr="00603122">
        <w:rPr>
          <w:rFonts w:ascii="Times New Roman" w:hAnsi="Times New Roman" w:cs="Times New Roman"/>
          <w:color w:val="000000"/>
          <w:sz w:val="27"/>
          <w:szCs w:val="27"/>
        </w:rPr>
        <w:t xml:space="preserve">ользователю на </w:t>
      </w:r>
      <w:r w:rsidR="009F741A" w:rsidRPr="00603122">
        <w:rPr>
          <w:rFonts w:ascii="Times New Roman" w:hAnsi="Times New Roman" w:cs="Times New Roman"/>
          <w:color w:val="000000"/>
          <w:sz w:val="27"/>
          <w:szCs w:val="27"/>
        </w:rPr>
        <w:t xml:space="preserve">адрес </w:t>
      </w:r>
      <w:r w:rsidRPr="00603122">
        <w:rPr>
          <w:rFonts w:ascii="Times New Roman" w:hAnsi="Times New Roman" w:cs="Times New Roman"/>
          <w:color w:val="000000"/>
          <w:sz w:val="27"/>
          <w:szCs w:val="27"/>
        </w:rPr>
        <w:t>электронн</w:t>
      </w:r>
      <w:r w:rsidR="009F741A" w:rsidRPr="00603122">
        <w:rPr>
          <w:rFonts w:ascii="Times New Roman" w:hAnsi="Times New Roman" w:cs="Times New Roman"/>
          <w:color w:val="000000"/>
          <w:sz w:val="27"/>
          <w:szCs w:val="27"/>
        </w:rPr>
        <w:t>ой</w:t>
      </w:r>
      <w:r w:rsidRPr="00603122">
        <w:rPr>
          <w:rFonts w:ascii="Times New Roman" w:hAnsi="Times New Roman" w:cs="Times New Roman"/>
          <w:color w:val="000000"/>
          <w:sz w:val="27"/>
          <w:szCs w:val="27"/>
        </w:rPr>
        <w:t xml:space="preserve"> почт</w:t>
      </w:r>
      <w:r w:rsidR="009F741A" w:rsidRPr="00603122">
        <w:rPr>
          <w:rFonts w:ascii="Times New Roman" w:hAnsi="Times New Roman" w:cs="Times New Roman"/>
          <w:color w:val="000000"/>
          <w:sz w:val="27"/>
          <w:szCs w:val="27"/>
        </w:rPr>
        <w:t xml:space="preserve">ы, указанный Партнером (п. </w:t>
      </w:r>
      <w:r w:rsidR="009F741A" w:rsidRPr="00603122">
        <w:rPr>
          <w:rFonts w:ascii="Times New Roman" w:hAnsi="Times New Roman" w:cs="Times New Roman"/>
          <w:color w:val="000000"/>
          <w:sz w:val="27"/>
          <w:szCs w:val="27"/>
        </w:rPr>
        <w:fldChar w:fldCharType="begin"/>
      </w:r>
      <w:r w:rsidR="009F741A" w:rsidRPr="00603122">
        <w:rPr>
          <w:rFonts w:ascii="Times New Roman" w:hAnsi="Times New Roman" w:cs="Times New Roman"/>
          <w:color w:val="000000"/>
          <w:sz w:val="27"/>
          <w:szCs w:val="27"/>
        </w:rPr>
        <w:instrText xml:space="preserve"> REF _Ref203659275 \r \h </w:instrText>
      </w:r>
      <w:r w:rsidR="00FB4D30" w:rsidRPr="00603122">
        <w:rPr>
          <w:rFonts w:ascii="Times New Roman" w:hAnsi="Times New Roman" w:cs="Times New Roman"/>
          <w:color w:val="000000"/>
          <w:sz w:val="27"/>
          <w:szCs w:val="27"/>
        </w:rPr>
        <w:instrText xml:space="preserve"> \* MERGEFORMAT </w:instrText>
      </w:r>
      <w:r w:rsidR="009F741A" w:rsidRPr="00603122">
        <w:rPr>
          <w:rFonts w:ascii="Times New Roman" w:hAnsi="Times New Roman" w:cs="Times New Roman"/>
          <w:color w:val="000000"/>
          <w:sz w:val="27"/>
          <w:szCs w:val="27"/>
        </w:rPr>
      </w:r>
      <w:r w:rsidR="009F741A" w:rsidRPr="00603122">
        <w:rPr>
          <w:rFonts w:ascii="Times New Roman" w:hAnsi="Times New Roman" w:cs="Times New Roman"/>
          <w:color w:val="000000"/>
          <w:sz w:val="27"/>
          <w:szCs w:val="27"/>
        </w:rPr>
        <w:fldChar w:fldCharType="separate"/>
      </w:r>
      <w:r w:rsidR="00172C8C" w:rsidRPr="00603122">
        <w:rPr>
          <w:rFonts w:ascii="Times New Roman" w:hAnsi="Times New Roman" w:cs="Times New Roman"/>
          <w:color w:val="000000"/>
          <w:sz w:val="27"/>
          <w:szCs w:val="27"/>
        </w:rPr>
        <w:t>4.9.1</w:t>
      </w:r>
      <w:r w:rsidR="009F741A" w:rsidRPr="00603122">
        <w:rPr>
          <w:rFonts w:ascii="Times New Roman" w:hAnsi="Times New Roman" w:cs="Times New Roman"/>
          <w:color w:val="000000"/>
          <w:sz w:val="27"/>
          <w:szCs w:val="27"/>
        </w:rPr>
        <w:fldChar w:fldCharType="end"/>
      </w:r>
      <w:r w:rsidR="009F741A" w:rsidRPr="00603122">
        <w:rPr>
          <w:rFonts w:ascii="Times New Roman" w:hAnsi="Times New Roman" w:cs="Times New Roman"/>
          <w:color w:val="000000"/>
          <w:sz w:val="27"/>
          <w:szCs w:val="27"/>
        </w:rPr>
        <w:t xml:space="preserve"> Соглашения).</w:t>
      </w:r>
      <w:bookmarkEnd w:id="19"/>
    </w:p>
    <w:p w14:paraId="54F06F59" w14:textId="1F7D98A3" w:rsidR="009E7810" w:rsidRPr="00603122" w:rsidRDefault="009E7810" w:rsidP="005D07C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709" w:hanging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03122">
        <w:rPr>
          <w:rFonts w:ascii="Times New Roman" w:hAnsi="Times New Roman" w:cs="Times New Roman"/>
          <w:color w:val="000000"/>
          <w:sz w:val="27"/>
          <w:szCs w:val="27"/>
        </w:rPr>
        <w:t xml:space="preserve">Конечный пользователь в срок, указанный в уведомлении </w:t>
      </w:r>
      <w:r w:rsidR="00777DA0">
        <w:rPr>
          <w:rFonts w:ascii="Times New Roman" w:hAnsi="Times New Roman" w:cs="Times New Roman"/>
          <w:color w:val="000000"/>
          <w:sz w:val="27"/>
          <w:szCs w:val="27"/>
        </w:rPr>
        <w:t>П</w:t>
      </w:r>
      <w:r w:rsidR="00777DA0" w:rsidRPr="00603122">
        <w:rPr>
          <w:rFonts w:ascii="Times New Roman" w:hAnsi="Times New Roman" w:cs="Times New Roman"/>
          <w:color w:val="000000"/>
          <w:sz w:val="27"/>
          <w:szCs w:val="27"/>
        </w:rPr>
        <w:t xml:space="preserve">равообладателя </w:t>
      </w:r>
      <w:r w:rsidRPr="00603122">
        <w:rPr>
          <w:rFonts w:ascii="Times New Roman" w:hAnsi="Times New Roman" w:cs="Times New Roman"/>
          <w:color w:val="000000"/>
          <w:sz w:val="27"/>
          <w:szCs w:val="27"/>
        </w:rPr>
        <w:t xml:space="preserve">(п. </w:t>
      </w:r>
      <w:r w:rsidRPr="00603122">
        <w:rPr>
          <w:rFonts w:ascii="Times New Roman" w:hAnsi="Times New Roman" w:cs="Times New Roman"/>
          <w:color w:val="000000"/>
          <w:sz w:val="27"/>
          <w:szCs w:val="27"/>
        </w:rPr>
        <w:fldChar w:fldCharType="begin"/>
      </w:r>
      <w:r w:rsidRPr="00603122">
        <w:rPr>
          <w:rFonts w:ascii="Times New Roman" w:hAnsi="Times New Roman" w:cs="Times New Roman"/>
          <w:color w:val="000000"/>
          <w:sz w:val="27"/>
          <w:szCs w:val="27"/>
        </w:rPr>
        <w:instrText xml:space="preserve"> REF _Ref203673445 \r \h </w:instrText>
      </w:r>
      <w:r w:rsidR="00603122" w:rsidRPr="00603122">
        <w:rPr>
          <w:rFonts w:ascii="Times New Roman" w:hAnsi="Times New Roman" w:cs="Times New Roman"/>
          <w:color w:val="000000"/>
          <w:sz w:val="27"/>
          <w:szCs w:val="27"/>
        </w:rPr>
        <w:instrText xml:space="preserve"> \* MERGEFORMAT </w:instrText>
      </w:r>
      <w:r w:rsidRPr="00603122">
        <w:rPr>
          <w:rFonts w:ascii="Times New Roman" w:hAnsi="Times New Roman" w:cs="Times New Roman"/>
          <w:color w:val="000000"/>
          <w:sz w:val="27"/>
          <w:szCs w:val="27"/>
        </w:rPr>
      </w:r>
      <w:r w:rsidRPr="00603122">
        <w:rPr>
          <w:rFonts w:ascii="Times New Roman" w:hAnsi="Times New Roman" w:cs="Times New Roman"/>
          <w:color w:val="000000"/>
          <w:sz w:val="27"/>
          <w:szCs w:val="27"/>
        </w:rPr>
        <w:fldChar w:fldCharType="separate"/>
      </w:r>
      <w:r w:rsidRPr="00603122">
        <w:rPr>
          <w:rFonts w:ascii="Times New Roman" w:hAnsi="Times New Roman" w:cs="Times New Roman"/>
          <w:color w:val="000000"/>
          <w:sz w:val="27"/>
          <w:szCs w:val="27"/>
        </w:rPr>
        <w:t>11.5</w:t>
      </w:r>
      <w:r w:rsidRPr="00603122">
        <w:rPr>
          <w:rFonts w:ascii="Times New Roman" w:hAnsi="Times New Roman" w:cs="Times New Roman"/>
          <w:color w:val="000000"/>
          <w:sz w:val="27"/>
          <w:szCs w:val="27"/>
        </w:rPr>
        <w:fldChar w:fldCharType="end"/>
      </w:r>
      <w:r w:rsidRPr="00603122">
        <w:rPr>
          <w:rFonts w:ascii="Times New Roman" w:hAnsi="Times New Roman" w:cs="Times New Roman"/>
          <w:color w:val="000000"/>
          <w:sz w:val="27"/>
          <w:szCs w:val="27"/>
        </w:rPr>
        <w:t xml:space="preserve"> Соглашения) обязан прекратить использование ПО, а также удалить все экземпляры ПО.</w:t>
      </w:r>
      <w:r w:rsidR="005D07C1" w:rsidRPr="0060312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603122">
        <w:rPr>
          <w:rFonts w:ascii="Times New Roman" w:hAnsi="Times New Roman" w:cs="Times New Roman"/>
          <w:color w:val="000000"/>
          <w:sz w:val="27"/>
          <w:szCs w:val="27"/>
        </w:rPr>
        <w:t xml:space="preserve">По требованию Правообладателя </w:t>
      </w:r>
      <w:r w:rsidR="005D07C1" w:rsidRPr="00603122">
        <w:rPr>
          <w:rFonts w:ascii="Times New Roman" w:hAnsi="Times New Roman" w:cs="Times New Roman"/>
          <w:color w:val="000000"/>
          <w:sz w:val="27"/>
          <w:szCs w:val="27"/>
        </w:rPr>
        <w:t xml:space="preserve">совершение </w:t>
      </w:r>
      <w:r w:rsidRPr="00603122">
        <w:rPr>
          <w:rFonts w:ascii="Times New Roman" w:hAnsi="Times New Roman" w:cs="Times New Roman"/>
          <w:color w:val="000000"/>
          <w:sz w:val="27"/>
          <w:szCs w:val="27"/>
        </w:rPr>
        <w:t>указанны</w:t>
      </w:r>
      <w:r w:rsidR="005D07C1" w:rsidRPr="00603122">
        <w:rPr>
          <w:rFonts w:ascii="Times New Roman" w:hAnsi="Times New Roman" w:cs="Times New Roman"/>
          <w:color w:val="000000"/>
          <w:sz w:val="27"/>
          <w:szCs w:val="27"/>
        </w:rPr>
        <w:t>х</w:t>
      </w:r>
      <w:r w:rsidRPr="00603122">
        <w:rPr>
          <w:rFonts w:ascii="Times New Roman" w:hAnsi="Times New Roman" w:cs="Times New Roman"/>
          <w:color w:val="000000"/>
          <w:sz w:val="27"/>
          <w:szCs w:val="27"/>
        </w:rPr>
        <w:t xml:space="preserve"> действи</w:t>
      </w:r>
      <w:r w:rsidR="005D07C1" w:rsidRPr="00603122">
        <w:rPr>
          <w:rFonts w:ascii="Times New Roman" w:hAnsi="Times New Roman" w:cs="Times New Roman"/>
          <w:color w:val="000000"/>
          <w:sz w:val="27"/>
          <w:szCs w:val="27"/>
        </w:rPr>
        <w:t>й</w:t>
      </w:r>
      <w:r w:rsidRPr="00603122">
        <w:rPr>
          <w:rFonts w:ascii="Times New Roman" w:hAnsi="Times New Roman" w:cs="Times New Roman"/>
          <w:color w:val="000000"/>
          <w:sz w:val="27"/>
          <w:szCs w:val="27"/>
        </w:rPr>
        <w:t xml:space="preserve"> должн</w:t>
      </w:r>
      <w:r w:rsidR="005D07C1" w:rsidRPr="00603122">
        <w:rPr>
          <w:rFonts w:ascii="Times New Roman" w:hAnsi="Times New Roman" w:cs="Times New Roman"/>
          <w:color w:val="000000"/>
          <w:sz w:val="27"/>
          <w:szCs w:val="27"/>
        </w:rPr>
        <w:t>о</w:t>
      </w:r>
      <w:r w:rsidRPr="00603122">
        <w:rPr>
          <w:rFonts w:ascii="Times New Roman" w:hAnsi="Times New Roman" w:cs="Times New Roman"/>
          <w:color w:val="000000"/>
          <w:sz w:val="27"/>
          <w:szCs w:val="27"/>
        </w:rPr>
        <w:t xml:space="preserve"> быть подтвержден</w:t>
      </w:r>
      <w:r w:rsidR="005D07C1" w:rsidRPr="00603122">
        <w:rPr>
          <w:rFonts w:ascii="Times New Roman" w:hAnsi="Times New Roman" w:cs="Times New Roman"/>
          <w:color w:val="000000"/>
          <w:sz w:val="27"/>
          <w:szCs w:val="27"/>
        </w:rPr>
        <w:t>о</w:t>
      </w:r>
      <w:r w:rsidRPr="00603122">
        <w:rPr>
          <w:rFonts w:ascii="Times New Roman" w:hAnsi="Times New Roman" w:cs="Times New Roman"/>
          <w:color w:val="000000"/>
          <w:sz w:val="27"/>
          <w:szCs w:val="27"/>
        </w:rPr>
        <w:t xml:space="preserve"> документарно, в том числе </w:t>
      </w:r>
      <w:r w:rsidR="005D07C1" w:rsidRPr="00603122">
        <w:rPr>
          <w:rFonts w:ascii="Times New Roman" w:hAnsi="Times New Roman" w:cs="Times New Roman"/>
          <w:color w:val="000000"/>
          <w:sz w:val="27"/>
          <w:szCs w:val="27"/>
        </w:rPr>
        <w:t>выпиской из журнала логирования и регистрации событий (log-файл).</w:t>
      </w:r>
    </w:p>
    <w:p w14:paraId="163B901A" w14:textId="60C07874" w:rsidR="00992968" w:rsidRPr="00603122" w:rsidRDefault="00992968" w:rsidP="00FB4D3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709" w:hanging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03122">
        <w:rPr>
          <w:rFonts w:ascii="Times New Roman" w:hAnsi="Times New Roman" w:cs="Times New Roman"/>
          <w:color w:val="000000"/>
          <w:sz w:val="27"/>
          <w:szCs w:val="27"/>
        </w:rPr>
        <w:t xml:space="preserve">Конечный пользователь не вправе требовать возврата вознаграждения или выплаты иных средств в случае прекращения права использования ПО в результате одностороннего отказа Правообладателя (п. </w:t>
      </w:r>
      <w:r w:rsidRPr="00603122">
        <w:rPr>
          <w:rFonts w:ascii="Times New Roman" w:hAnsi="Times New Roman" w:cs="Times New Roman"/>
          <w:color w:val="000000"/>
          <w:sz w:val="27"/>
          <w:szCs w:val="27"/>
        </w:rPr>
        <w:fldChar w:fldCharType="begin"/>
      </w:r>
      <w:r w:rsidRPr="00603122">
        <w:rPr>
          <w:rFonts w:ascii="Times New Roman" w:hAnsi="Times New Roman" w:cs="Times New Roman"/>
          <w:color w:val="000000"/>
          <w:sz w:val="27"/>
          <w:szCs w:val="27"/>
        </w:rPr>
        <w:instrText xml:space="preserve"> REF _Ref196324802 \r \h  \* MERGEFORMAT </w:instrText>
      </w:r>
      <w:r w:rsidRPr="00603122">
        <w:rPr>
          <w:rFonts w:ascii="Times New Roman" w:hAnsi="Times New Roman" w:cs="Times New Roman"/>
          <w:color w:val="000000"/>
          <w:sz w:val="27"/>
          <w:szCs w:val="27"/>
        </w:rPr>
      </w:r>
      <w:r w:rsidRPr="00603122">
        <w:rPr>
          <w:rFonts w:ascii="Times New Roman" w:hAnsi="Times New Roman" w:cs="Times New Roman"/>
          <w:color w:val="000000"/>
          <w:sz w:val="27"/>
          <w:szCs w:val="27"/>
        </w:rPr>
        <w:fldChar w:fldCharType="separate"/>
      </w:r>
      <w:r w:rsidR="00172C8C" w:rsidRPr="00603122">
        <w:rPr>
          <w:rFonts w:ascii="Times New Roman" w:hAnsi="Times New Roman" w:cs="Times New Roman"/>
          <w:color w:val="000000"/>
          <w:sz w:val="27"/>
          <w:szCs w:val="27"/>
        </w:rPr>
        <w:t>11.4</w:t>
      </w:r>
      <w:r w:rsidRPr="00603122">
        <w:rPr>
          <w:rFonts w:ascii="Times New Roman" w:hAnsi="Times New Roman" w:cs="Times New Roman"/>
          <w:color w:val="000000"/>
          <w:sz w:val="27"/>
          <w:szCs w:val="27"/>
        </w:rPr>
        <w:fldChar w:fldCharType="end"/>
      </w:r>
      <w:r w:rsidRPr="00603122">
        <w:rPr>
          <w:rFonts w:ascii="Times New Roman" w:hAnsi="Times New Roman" w:cs="Times New Roman"/>
          <w:color w:val="000000"/>
          <w:sz w:val="27"/>
          <w:szCs w:val="27"/>
        </w:rPr>
        <w:t xml:space="preserve"> Соглашения). </w:t>
      </w:r>
    </w:p>
    <w:p w14:paraId="6EF5AD04" w14:textId="77777777" w:rsidR="00DF1BFD" w:rsidRPr="00603122" w:rsidRDefault="00DF1BFD" w:rsidP="00102554">
      <w:pPr>
        <w:pStyle w:val="10"/>
      </w:pPr>
      <w:r w:rsidRPr="00603122">
        <w:t>Заключительные положения</w:t>
      </w:r>
    </w:p>
    <w:p w14:paraId="61FB768D" w14:textId="0C68F608" w:rsidR="00DF1BFD" w:rsidRPr="00603122" w:rsidRDefault="00DF1BFD" w:rsidP="00DF1BF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312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случае, если одно или несколько положений Соглашения будут признаны недействительными, такие положения будут считаться изъятыми из Соглашения, при этом все другие положения Соглашения остаются в силе и действуют в полном объеме. </w:t>
      </w:r>
    </w:p>
    <w:p w14:paraId="31B352FF" w14:textId="03F72459" w:rsidR="0048400A" w:rsidRPr="00603122" w:rsidRDefault="0048400A" w:rsidP="00DF1BF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312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Любая публикация о </w:t>
      </w:r>
      <w:r w:rsidR="000A366A" w:rsidRPr="00603122">
        <w:rPr>
          <w:rFonts w:ascii="Times New Roman" w:eastAsia="Times New Roman" w:hAnsi="Times New Roman" w:cs="Times New Roman"/>
          <w:color w:val="000000"/>
          <w:sz w:val="27"/>
          <w:szCs w:val="27"/>
        </w:rPr>
        <w:t>сотрудничестве</w:t>
      </w:r>
      <w:r w:rsidRPr="0060312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0A366A" w:rsidRPr="0060312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 Правообладателем </w:t>
      </w:r>
      <w:r w:rsidRPr="0060312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средствах массовой информации должна быть предварительно письменно согласована с </w:t>
      </w:r>
      <w:r w:rsidR="000A366A" w:rsidRPr="00603122">
        <w:rPr>
          <w:rFonts w:ascii="Times New Roman" w:eastAsia="Times New Roman" w:hAnsi="Times New Roman" w:cs="Times New Roman"/>
          <w:color w:val="000000"/>
          <w:sz w:val="27"/>
          <w:szCs w:val="27"/>
        </w:rPr>
        <w:t>Правообладателем</w:t>
      </w:r>
      <w:r w:rsidRPr="00603122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14:paraId="7B98A1FF" w14:textId="29CCCB25" w:rsidR="00DF1BFD" w:rsidRDefault="00013020" w:rsidP="00DF1BF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0312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Конечный пользователь </w:t>
      </w:r>
      <w:r w:rsidR="00DF1BFD" w:rsidRPr="0060312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не вправе уступать свои права или обязанности по </w:t>
      </w:r>
      <w:r w:rsidR="00AC2613" w:rsidRPr="00603122">
        <w:rPr>
          <w:rFonts w:ascii="Times New Roman" w:eastAsia="Times New Roman" w:hAnsi="Times New Roman" w:cs="Times New Roman"/>
          <w:color w:val="000000"/>
          <w:sz w:val="27"/>
          <w:szCs w:val="27"/>
        </w:rPr>
        <w:t>Соглашению</w:t>
      </w:r>
      <w:r w:rsidR="00DF1BFD" w:rsidRPr="0060312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или какую-либо их часть.</w:t>
      </w:r>
    </w:p>
    <w:p w14:paraId="309A14B2" w14:textId="4DA8C595" w:rsidR="00CF5280" w:rsidRDefault="00CF5280" w:rsidP="00DF1BF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Соглашение может быть интегрировано</w:t>
      </w:r>
      <w:r w:rsidR="00492E4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путем предоставления </w:t>
      </w:r>
      <w:r w:rsidR="00F10308">
        <w:rPr>
          <w:rFonts w:ascii="Times New Roman" w:eastAsia="Times New Roman" w:hAnsi="Times New Roman" w:cs="Times New Roman"/>
          <w:color w:val="000000"/>
          <w:sz w:val="27"/>
          <w:szCs w:val="27"/>
        </w:rPr>
        <w:t>гиперссылки в</w:t>
      </w:r>
      <w:r w:rsidR="00492E4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соответствующий договор, заключенный между Партнером и Конечным пользователем и в этом случае будет являться неотъемлемой частью (приложением)</w:t>
      </w:r>
      <w:r w:rsidR="00F1030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 Договору. </w:t>
      </w:r>
    </w:p>
    <w:p w14:paraId="2164C2AC" w14:textId="5C294682" w:rsidR="003F3D62" w:rsidRDefault="00F71F71" w:rsidP="00DF1BFD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ПО Правообладателя</w:t>
      </w:r>
      <w:r w:rsidRPr="00F71F7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может содержать </w:t>
      </w:r>
      <w:r w:rsidR="006230A1">
        <w:rPr>
          <w:rFonts w:ascii="Times New Roman" w:eastAsia="Times New Roman" w:hAnsi="Times New Roman" w:cs="Times New Roman"/>
          <w:color w:val="000000"/>
          <w:sz w:val="27"/>
          <w:szCs w:val="27"/>
        </w:rPr>
        <w:t>программы</w:t>
      </w:r>
      <w:r w:rsidRPr="00F71F7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право использования которых </w:t>
      </w:r>
      <w:r w:rsidR="007325ED">
        <w:rPr>
          <w:rFonts w:ascii="Times New Roman" w:eastAsia="Times New Roman" w:hAnsi="Times New Roman" w:cs="Times New Roman"/>
          <w:color w:val="000000"/>
          <w:sz w:val="27"/>
          <w:szCs w:val="27"/>
        </w:rPr>
        <w:t>предоставляется</w:t>
      </w:r>
      <w:r w:rsidR="006230A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Конечному пользователю на условиях соответствующ</w:t>
      </w:r>
      <w:r w:rsidR="00FE7E22">
        <w:rPr>
          <w:rFonts w:ascii="Times New Roman" w:eastAsia="Times New Roman" w:hAnsi="Times New Roman" w:cs="Times New Roman"/>
          <w:color w:val="000000"/>
          <w:sz w:val="27"/>
          <w:szCs w:val="27"/>
        </w:rPr>
        <w:t>их свободных лицензий (</w:t>
      </w:r>
      <w:r w:rsidR="00414F59" w:rsidRPr="00414F59">
        <w:rPr>
          <w:rFonts w:ascii="Times New Roman" w:eastAsia="Times New Roman" w:hAnsi="Times New Roman" w:cs="Times New Roman"/>
          <w:color w:val="000000"/>
          <w:sz w:val="27"/>
          <w:szCs w:val="27"/>
        </w:rPr>
        <w:t>GPL</w:t>
      </w:r>
      <w:r w:rsidR="00F34BA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различных версий</w:t>
      </w:r>
      <w:r w:rsidR="00414F59" w:rsidRPr="00414F59">
        <w:rPr>
          <w:rFonts w:ascii="Times New Roman" w:eastAsia="Times New Roman" w:hAnsi="Times New Roman" w:cs="Times New Roman"/>
          <w:color w:val="000000"/>
          <w:sz w:val="27"/>
          <w:szCs w:val="27"/>
        </w:rPr>
        <w:t>, AGPL, LPGL</w:t>
      </w:r>
      <w:r w:rsidR="00414F5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т.п.). Данные лицензии</w:t>
      </w:r>
      <w:r w:rsidR="002952D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в том </w:t>
      </w:r>
      <w:r w:rsidR="003F3D62">
        <w:rPr>
          <w:rFonts w:ascii="Times New Roman" w:eastAsia="Times New Roman" w:hAnsi="Times New Roman" w:cs="Times New Roman"/>
          <w:color w:val="000000"/>
          <w:sz w:val="27"/>
          <w:szCs w:val="27"/>
        </w:rPr>
        <w:t>числе, позволяют</w:t>
      </w:r>
      <w:r w:rsidR="00EF3C4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Конечному пользователю получать доступ к исходному коду </w:t>
      </w:r>
      <w:r w:rsidR="00284642">
        <w:rPr>
          <w:rFonts w:ascii="Times New Roman" w:eastAsia="Times New Roman" w:hAnsi="Times New Roman" w:cs="Times New Roman"/>
          <w:color w:val="000000"/>
          <w:sz w:val="27"/>
          <w:szCs w:val="27"/>
        </w:rPr>
        <w:t>программного обеспечения</w:t>
      </w:r>
      <w:r w:rsidR="002952D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При этом, если в соответствии с условиями такой лицензии </w:t>
      </w:r>
      <w:r w:rsidR="003F3D62">
        <w:rPr>
          <w:rFonts w:ascii="Times New Roman" w:eastAsia="Times New Roman" w:hAnsi="Times New Roman" w:cs="Times New Roman"/>
          <w:color w:val="000000"/>
          <w:sz w:val="27"/>
          <w:szCs w:val="27"/>
        </w:rPr>
        <w:t>К</w:t>
      </w:r>
      <w:r w:rsidR="002952D8">
        <w:rPr>
          <w:rFonts w:ascii="Times New Roman" w:eastAsia="Times New Roman" w:hAnsi="Times New Roman" w:cs="Times New Roman"/>
          <w:color w:val="000000"/>
          <w:sz w:val="27"/>
          <w:szCs w:val="27"/>
        </w:rPr>
        <w:t>оне</w:t>
      </w:r>
      <w:r w:rsidR="00D24E5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чный пользователь вправе получать доступ к исходному коду </w:t>
      </w:r>
      <w:r w:rsidR="00D24E59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программного </w:t>
      </w:r>
      <w:r w:rsidR="00F45524">
        <w:rPr>
          <w:rFonts w:ascii="Times New Roman" w:eastAsia="Times New Roman" w:hAnsi="Times New Roman" w:cs="Times New Roman"/>
          <w:color w:val="000000"/>
          <w:sz w:val="27"/>
          <w:szCs w:val="27"/>
        </w:rPr>
        <w:t>обеспечения, Правообладатель</w:t>
      </w:r>
      <w:r w:rsidR="0035257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предоставляет такой код </w:t>
      </w:r>
      <w:r w:rsidR="004C449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для Конечного пользователя на основании соответствующего запроса последнего, направленного на почтовый адрес: </w:t>
      </w:r>
      <w:hyperlink r:id="rId14" w:history="1">
        <w:r w:rsidR="003646FF" w:rsidRPr="007C2083">
          <w:rPr>
            <w:rStyle w:val="a9"/>
            <w:rFonts w:ascii="Times New Roman" w:eastAsia="Times New Roman" w:hAnsi="Times New Roman" w:cs="Times New Roman"/>
            <w:sz w:val="27"/>
            <w:szCs w:val="27"/>
          </w:rPr>
          <w:t>info@wbsrv.ru</w:t>
        </w:r>
      </w:hyperlink>
      <w:r w:rsidR="003646F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</w:p>
    <w:p w14:paraId="4B32EC6C" w14:textId="3BFD56D8" w:rsidR="004F7373" w:rsidRPr="00603122" w:rsidRDefault="00133C86" w:rsidP="00102554">
      <w:pPr>
        <w:pStyle w:val="10"/>
      </w:pPr>
      <w:bookmarkStart w:id="20" w:name="_Ref162000524"/>
      <w:bookmarkStart w:id="21" w:name="_Ref172214476"/>
      <w:r w:rsidRPr="00603122">
        <w:t>Р</w:t>
      </w:r>
      <w:r w:rsidR="00CB3C91" w:rsidRPr="00603122">
        <w:t>еквизиты</w:t>
      </w:r>
      <w:bookmarkEnd w:id="20"/>
      <w:bookmarkEnd w:id="21"/>
    </w:p>
    <w:tbl>
      <w:tblPr>
        <w:tblStyle w:val="ac"/>
        <w:tblW w:w="0" w:type="auto"/>
        <w:tblInd w:w="56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896"/>
        <w:gridCol w:w="4961"/>
      </w:tblGrid>
      <w:tr w:rsidR="003E4C2B" w:rsidRPr="00603122" w14:paraId="14FEAEC9" w14:textId="77777777" w:rsidTr="00695D6A">
        <w:tc>
          <w:tcPr>
            <w:tcW w:w="2896" w:type="dxa"/>
          </w:tcPr>
          <w:bookmarkEnd w:id="1"/>
          <w:p w14:paraId="02C9C38B" w14:textId="77777777" w:rsidR="003E4C2B" w:rsidRPr="00603122" w:rsidRDefault="003E4C2B" w:rsidP="00A02D18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60312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Наименование Компании</w:t>
            </w:r>
          </w:p>
        </w:tc>
        <w:tc>
          <w:tcPr>
            <w:tcW w:w="4961" w:type="dxa"/>
          </w:tcPr>
          <w:p w14:paraId="115F6DA9" w14:textId="232AE689" w:rsidR="003E4C2B" w:rsidRPr="00603122" w:rsidRDefault="003E4C2B" w:rsidP="00A02D18">
            <w:pPr>
              <w:spacing w:before="120" w:after="120" w:line="276" w:lineRule="auto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603122">
              <w:rPr>
                <w:rFonts w:ascii="Times New Roman" w:hAnsi="Times New Roman" w:cs="Times New Roman"/>
                <w:sz w:val="27"/>
                <w:szCs w:val="27"/>
              </w:rPr>
              <w:t>Общество с ограниченной ответственностью «</w:t>
            </w:r>
            <w:r w:rsidR="00013020" w:rsidRPr="00603122">
              <w:rPr>
                <w:rFonts w:ascii="Times New Roman" w:hAnsi="Times New Roman" w:cs="Times New Roman"/>
                <w:sz w:val="27"/>
                <w:szCs w:val="27"/>
              </w:rPr>
              <w:t>Веб-</w:t>
            </w:r>
            <w:r w:rsidR="00435F2D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="00435F2D" w:rsidRPr="00603122">
              <w:rPr>
                <w:rFonts w:ascii="Times New Roman" w:hAnsi="Times New Roman" w:cs="Times New Roman"/>
                <w:sz w:val="27"/>
                <w:szCs w:val="27"/>
              </w:rPr>
              <w:t>ервер</w:t>
            </w:r>
            <w:r w:rsidRPr="00603122">
              <w:rPr>
                <w:rFonts w:ascii="Times New Roman" w:hAnsi="Times New Roman" w:cs="Times New Roman"/>
                <w:sz w:val="27"/>
                <w:szCs w:val="27"/>
              </w:rPr>
              <w:t>» (ООО «</w:t>
            </w:r>
            <w:r w:rsidR="00013020" w:rsidRPr="00603122">
              <w:rPr>
                <w:rFonts w:ascii="Times New Roman" w:hAnsi="Times New Roman" w:cs="Times New Roman"/>
                <w:sz w:val="27"/>
                <w:szCs w:val="27"/>
              </w:rPr>
              <w:t>Веб-</w:t>
            </w:r>
            <w:r w:rsidR="00435F2D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="00435F2D" w:rsidRPr="00603122">
              <w:rPr>
                <w:rFonts w:ascii="Times New Roman" w:hAnsi="Times New Roman" w:cs="Times New Roman"/>
                <w:sz w:val="27"/>
                <w:szCs w:val="27"/>
              </w:rPr>
              <w:t>ервер</w:t>
            </w:r>
            <w:r w:rsidRPr="00603122">
              <w:rPr>
                <w:rFonts w:ascii="Times New Roman" w:hAnsi="Times New Roman" w:cs="Times New Roman"/>
                <w:sz w:val="27"/>
                <w:szCs w:val="27"/>
              </w:rPr>
              <w:t>»)</w:t>
            </w:r>
          </w:p>
        </w:tc>
      </w:tr>
      <w:tr w:rsidR="003E4C2B" w:rsidRPr="00603122" w14:paraId="339CE7BE" w14:textId="77777777" w:rsidTr="00695D6A">
        <w:tc>
          <w:tcPr>
            <w:tcW w:w="2896" w:type="dxa"/>
          </w:tcPr>
          <w:p w14:paraId="09841CF4" w14:textId="77777777" w:rsidR="003E4C2B" w:rsidRPr="00603122" w:rsidRDefault="003E4C2B" w:rsidP="00A02D18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60312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ОГРН</w:t>
            </w:r>
          </w:p>
        </w:tc>
        <w:tc>
          <w:tcPr>
            <w:tcW w:w="4961" w:type="dxa"/>
          </w:tcPr>
          <w:p w14:paraId="2C577E81" w14:textId="7A1E02F0" w:rsidR="003E4C2B" w:rsidRPr="00603122" w:rsidRDefault="00013020" w:rsidP="00A02D18">
            <w:pPr>
              <w:spacing w:before="120" w:after="12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603122">
              <w:rPr>
                <w:rFonts w:ascii="Times New Roman" w:hAnsi="Times New Roman" w:cs="Times New Roman"/>
                <w:sz w:val="27"/>
                <w:szCs w:val="27"/>
              </w:rPr>
              <w:t>1227700436578</w:t>
            </w:r>
          </w:p>
        </w:tc>
      </w:tr>
      <w:tr w:rsidR="003E4C2B" w:rsidRPr="00603122" w14:paraId="5D347009" w14:textId="77777777" w:rsidTr="00695D6A">
        <w:tc>
          <w:tcPr>
            <w:tcW w:w="2896" w:type="dxa"/>
          </w:tcPr>
          <w:p w14:paraId="25732570" w14:textId="7480F45D" w:rsidR="003E4C2B" w:rsidRPr="00603122" w:rsidRDefault="003E4C2B" w:rsidP="00A02D18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60312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 xml:space="preserve">ИНН </w:t>
            </w:r>
          </w:p>
        </w:tc>
        <w:tc>
          <w:tcPr>
            <w:tcW w:w="4961" w:type="dxa"/>
          </w:tcPr>
          <w:p w14:paraId="4D70031E" w14:textId="516C5849" w:rsidR="003E4C2B" w:rsidRPr="00603122" w:rsidRDefault="00013020" w:rsidP="00A02D18">
            <w:pPr>
              <w:spacing w:before="120" w:after="120"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603122">
              <w:rPr>
                <w:rFonts w:ascii="Times New Roman" w:hAnsi="Times New Roman" w:cs="Times New Roman"/>
                <w:sz w:val="27"/>
                <w:szCs w:val="27"/>
              </w:rPr>
              <w:t>9704151517</w:t>
            </w:r>
          </w:p>
        </w:tc>
      </w:tr>
      <w:tr w:rsidR="003E4C2B" w:rsidRPr="00603122" w14:paraId="2177531B" w14:textId="77777777" w:rsidTr="00695D6A">
        <w:tc>
          <w:tcPr>
            <w:tcW w:w="2896" w:type="dxa"/>
          </w:tcPr>
          <w:p w14:paraId="3FBAF6D1" w14:textId="77777777" w:rsidR="003E4C2B" w:rsidRPr="00603122" w:rsidRDefault="003E4C2B" w:rsidP="00A02D18">
            <w:pPr>
              <w:spacing w:before="120" w:after="120" w:line="276" w:lineRule="auto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603122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Адрес электронной почты</w:t>
            </w:r>
          </w:p>
        </w:tc>
        <w:tc>
          <w:tcPr>
            <w:tcW w:w="4961" w:type="dxa"/>
          </w:tcPr>
          <w:p w14:paraId="029B78D6" w14:textId="7B0FC572" w:rsidR="003E4C2B" w:rsidRPr="00603122" w:rsidRDefault="00846CEA" w:rsidP="00A02D18">
            <w:pPr>
              <w:spacing w:before="120" w:after="120" w:line="276" w:lineRule="auto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hyperlink r:id="rId15" w:history="1">
              <w:r w:rsidRPr="007C2083">
                <w:rPr>
                  <w:rStyle w:val="a9"/>
                  <w:rFonts w:ascii="Times New Roman" w:hAnsi="Times New Roman" w:cs="Times New Roman"/>
                  <w:sz w:val="27"/>
                  <w:szCs w:val="27"/>
                </w:rPr>
                <w:t>info@wbsrv.ru</w:t>
              </w:r>
            </w:hyperlink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</w:tbl>
    <w:p w14:paraId="08598678" w14:textId="78D778B1" w:rsidR="00216D5D" w:rsidRPr="00603122" w:rsidRDefault="00216D5D" w:rsidP="00E138F2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216D5D" w:rsidRPr="00603122" w:rsidSect="00604075">
      <w:footerReference w:type="default" r:id="rId16"/>
      <w:pgSz w:w="11906" w:h="16838"/>
      <w:pgMar w:top="1418" w:right="851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97A2C" w14:textId="77777777" w:rsidR="009223A1" w:rsidRDefault="009223A1">
      <w:pPr>
        <w:spacing w:after="0" w:line="240" w:lineRule="auto"/>
      </w:pPr>
      <w:r>
        <w:separator/>
      </w:r>
    </w:p>
  </w:endnote>
  <w:endnote w:type="continuationSeparator" w:id="0">
    <w:p w14:paraId="1641791A" w14:textId="77777777" w:rsidR="009223A1" w:rsidRDefault="00922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2A160" w14:textId="77777777" w:rsidR="00603122" w:rsidRDefault="00603122" w:rsidP="009E745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 w:cs="Times New Roman"/>
        <w:color w:val="000000"/>
        <w:sz w:val="20"/>
        <w:szCs w:val="18"/>
      </w:rPr>
    </w:pPr>
  </w:p>
  <w:p w14:paraId="19E7F143" w14:textId="10B289A1" w:rsidR="0027211B" w:rsidRDefault="00114BAE" w:rsidP="009E745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 w:cs="Times New Roman"/>
        <w:color w:val="000000"/>
        <w:sz w:val="20"/>
        <w:szCs w:val="18"/>
      </w:rPr>
    </w:pPr>
    <w:r>
      <w:rPr>
        <w:rFonts w:ascii="Times New Roman" w:hAnsi="Times New Roman" w:cs="Times New Roman"/>
        <w:color w:val="000000"/>
        <w:sz w:val="20"/>
        <w:szCs w:val="18"/>
      </w:rPr>
      <w:t xml:space="preserve">Страница </w:t>
    </w:r>
    <w:r w:rsidR="0027211B" w:rsidRPr="00114BAE">
      <w:rPr>
        <w:rFonts w:ascii="Times New Roman" w:hAnsi="Times New Roman" w:cs="Times New Roman"/>
        <w:color w:val="000000"/>
        <w:sz w:val="20"/>
        <w:szCs w:val="18"/>
      </w:rPr>
      <w:fldChar w:fldCharType="begin"/>
    </w:r>
    <w:r w:rsidR="0027211B" w:rsidRPr="00114BAE">
      <w:rPr>
        <w:rFonts w:ascii="Times New Roman" w:hAnsi="Times New Roman" w:cs="Times New Roman"/>
        <w:color w:val="000000"/>
        <w:sz w:val="20"/>
        <w:szCs w:val="18"/>
      </w:rPr>
      <w:instrText>PAGE</w:instrText>
    </w:r>
    <w:r w:rsidR="0027211B" w:rsidRPr="00114BAE">
      <w:rPr>
        <w:rFonts w:ascii="Times New Roman" w:hAnsi="Times New Roman" w:cs="Times New Roman"/>
        <w:color w:val="000000"/>
        <w:sz w:val="20"/>
        <w:szCs w:val="18"/>
      </w:rPr>
      <w:fldChar w:fldCharType="separate"/>
    </w:r>
    <w:r w:rsidR="0027211B" w:rsidRPr="00114BAE">
      <w:rPr>
        <w:rFonts w:ascii="Times New Roman" w:hAnsi="Times New Roman" w:cs="Times New Roman"/>
        <w:noProof/>
        <w:color w:val="000000"/>
        <w:sz w:val="20"/>
        <w:szCs w:val="18"/>
      </w:rPr>
      <w:t>1</w:t>
    </w:r>
    <w:r w:rsidR="0027211B" w:rsidRPr="00114BAE">
      <w:rPr>
        <w:rFonts w:ascii="Times New Roman" w:hAnsi="Times New Roman" w:cs="Times New Roman"/>
        <w:color w:val="000000"/>
        <w:sz w:val="20"/>
        <w:szCs w:val="18"/>
      </w:rPr>
      <w:fldChar w:fldCharType="end"/>
    </w:r>
    <w:r>
      <w:rPr>
        <w:rFonts w:ascii="Times New Roman" w:hAnsi="Times New Roman" w:cs="Times New Roman"/>
        <w:color w:val="000000"/>
        <w:sz w:val="20"/>
        <w:szCs w:val="18"/>
      </w:rPr>
      <w:t xml:space="preserve"> из </w:t>
    </w:r>
    <w:r w:rsidR="007C5FF1">
      <w:rPr>
        <w:rFonts w:ascii="Times New Roman" w:hAnsi="Times New Roman" w:cs="Times New Roman"/>
        <w:color w:val="000000"/>
        <w:sz w:val="20"/>
        <w:szCs w:val="18"/>
      </w:rPr>
      <w:fldChar w:fldCharType="begin"/>
    </w:r>
    <w:r w:rsidR="007C5FF1">
      <w:rPr>
        <w:rFonts w:ascii="Times New Roman" w:hAnsi="Times New Roman" w:cs="Times New Roman"/>
        <w:color w:val="000000"/>
        <w:sz w:val="20"/>
        <w:szCs w:val="18"/>
      </w:rPr>
      <w:instrText xml:space="preserve"> SECTIONPAGES  \* Arabic  \* MERGEFORMAT </w:instrText>
    </w:r>
    <w:r w:rsidR="007C5FF1">
      <w:rPr>
        <w:rFonts w:ascii="Times New Roman" w:hAnsi="Times New Roman" w:cs="Times New Roman"/>
        <w:color w:val="000000"/>
        <w:sz w:val="20"/>
        <w:szCs w:val="18"/>
      </w:rPr>
      <w:fldChar w:fldCharType="separate"/>
    </w:r>
    <w:r w:rsidR="006A0390">
      <w:rPr>
        <w:rFonts w:ascii="Times New Roman" w:hAnsi="Times New Roman" w:cs="Times New Roman"/>
        <w:noProof/>
        <w:color w:val="000000"/>
        <w:sz w:val="20"/>
        <w:szCs w:val="18"/>
      </w:rPr>
      <w:t>12</w:t>
    </w:r>
    <w:r w:rsidR="007C5FF1">
      <w:rPr>
        <w:rFonts w:ascii="Times New Roman" w:hAnsi="Times New Roman" w:cs="Times New Roman"/>
        <w:color w:val="000000"/>
        <w:sz w:val="20"/>
        <w:szCs w:val="18"/>
      </w:rPr>
      <w:fldChar w:fldCharType="end"/>
    </w:r>
  </w:p>
  <w:p w14:paraId="452C7D4D" w14:textId="77777777" w:rsidR="00603122" w:rsidRPr="00114BAE" w:rsidRDefault="00603122" w:rsidP="009E745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 w:cs="Times New Roman"/>
        <w:color w:val="000000"/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F0471" w14:textId="77777777" w:rsidR="009223A1" w:rsidRDefault="009223A1">
      <w:pPr>
        <w:spacing w:after="0" w:line="240" w:lineRule="auto"/>
      </w:pPr>
      <w:r>
        <w:separator/>
      </w:r>
    </w:p>
  </w:footnote>
  <w:footnote w:type="continuationSeparator" w:id="0">
    <w:p w14:paraId="370BA851" w14:textId="77777777" w:rsidR="009223A1" w:rsidRDefault="009223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714CEC9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B27F69"/>
    <w:multiLevelType w:val="hybridMultilevel"/>
    <w:tmpl w:val="7D30069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75F5975"/>
    <w:multiLevelType w:val="multilevel"/>
    <w:tmpl w:val="5720DC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ind w:left="1814" w:hanging="226"/>
      </w:pPr>
      <w:rPr>
        <w:rFonts w:ascii="Symbol" w:hAnsi="Symbol" w:hint="default"/>
        <w:b w:val="0"/>
      </w:rPr>
    </w:lvl>
    <w:lvl w:ilvl="3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8180543"/>
    <w:multiLevelType w:val="hybridMultilevel"/>
    <w:tmpl w:val="13B69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E2D79"/>
    <w:multiLevelType w:val="multilevel"/>
    <w:tmpl w:val="A488880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03273"/>
    <w:multiLevelType w:val="multilevel"/>
    <w:tmpl w:val="B8F87E9E"/>
    <w:lvl w:ilvl="0">
      <w:start w:val="1"/>
      <w:numFmt w:val="decimal"/>
      <w:pStyle w:val="1"/>
      <w:lvlText w:val="%1."/>
      <w:lvlJc w:val="center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850" w:hanging="850"/>
      </w:pPr>
      <w:rPr>
        <w:rFonts w:ascii="Arial Nova Light" w:hAnsi="Arial Nova Light" w:hint="default"/>
        <w:b w:val="0"/>
        <w:sz w:val="26"/>
        <w:szCs w:val="26"/>
      </w:rPr>
    </w:lvl>
    <w:lvl w:ilvl="2">
      <w:start w:val="1"/>
      <w:numFmt w:val="bullet"/>
      <w:lvlText w:val="−"/>
      <w:lvlJc w:val="left"/>
      <w:pPr>
        <w:ind w:left="1134" w:hanging="283"/>
      </w:pPr>
      <w:rPr>
        <w:rFonts w:ascii="Calibri" w:hAnsi="Calibri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637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77B66E5"/>
    <w:multiLevelType w:val="multilevel"/>
    <w:tmpl w:val="33D84FDC"/>
    <w:lvl w:ilvl="0">
      <w:start w:val="1"/>
      <w:numFmt w:val="decimal"/>
      <w:lvlText w:val="%1."/>
      <w:lvlJc w:val="left"/>
      <w:pPr>
        <w:ind w:left="1353" w:hanging="359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79" w:hanging="494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862" w:hanging="720"/>
      </w:pPr>
    </w:lvl>
    <w:lvl w:ilvl="3">
      <w:start w:val="1"/>
      <w:numFmt w:val="decimal"/>
      <w:lvlText w:val="%1.%2.%3.%4."/>
      <w:lvlJc w:val="left"/>
      <w:pPr>
        <w:ind w:left="3043" w:hanging="720"/>
      </w:pPr>
    </w:lvl>
    <w:lvl w:ilvl="4">
      <w:start w:val="1"/>
      <w:numFmt w:val="decimal"/>
      <w:lvlText w:val="%1.%2.%3.%4.%5."/>
      <w:lvlJc w:val="left"/>
      <w:pPr>
        <w:ind w:left="3752" w:hanging="1080"/>
      </w:pPr>
    </w:lvl>
    <w:lvl w:ilvl="5">
      <w:start w:val="1"/>
      <w:numFmt w:val="decimal"/>
      <w:lvlText w:val="%1.%2.%3.%4.%5.%6."/>
      <w:lvlJc w:val="left"/>
      <w:pPr>
        <w:ind w:left="4101" w:hanging="1080"/>
      </w:pPr>
    </w:lvl>
    <w:lvl w:ilvl="6">
      <w:start w:val="1"/>
      <w:numFmt w:val="decimal"/>
      <w:lvlText w:val="%1.%2.%3.%4.%5.%6.%7."/>
      <w:lvlJc w:val="left"/>
      <w:pPr>
        <w:ind w:left="4810" w:hanging="1440"/>
      </w:pPr>
    </w:lvl>
    <w:lvl w:ilvl="7">
      <w:start w:val="1"/>
      <w:numFmt w:val="decimal"/>
      <w:lvlText w:val="%1.%2.%3.%4.%5.%6.%7.%8."/>
      <w:lvlJc w:val="left"/>
      <w:pPr>
        <w:ind w:left="5159" w:hanging="1440"/>
      </w:pPr>
    </w:lvl>
    <w:lvl w:ilvl="8">
      <w:start w:val="1"/>
      <w:numFmt w:val="decimal"/>
      <w:lvlText w:val="%1.%2.%3.%4.%5.%6.%7.%8.%9."/>
      <w:lvlJc w:val="left"/>
      <w:pPr>
        <w:ind w:left="5868" w:hanging="1800"/>
      </w:pPr>
    </w:lvl>
  </w:abstractNum>
  <w:abstractNum w:abstractNumId="7" w15:restartNumberingAfterBreak="0">
    <w:nsid w:val="28975413"/>
    <w:multiLevelType w:val="hybridMultilevel"/>
    <w:tmpl w:val="5686C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5B3F20"/>
    <w:multiLevelType w:val="hybridMultilevel"/>
    <w:tmpl w:val="CB8C5DEA"/>
    <w:lvl w:ilvl="0" w:tplc="4C82AD6A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52443326"/>
    <w:multiLevelType w:val="hybridMultilevel"/>
    <w:tmpl w:val="EEF0F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B34191"/>
    <w:multiLevelType w:val="hybridMultilevel"/>
    <w:tmpl w:val="52867866"/>
    <w:lvl w:ilvl="0" w:tplc="5A60A5D6">
      <w:start w:val="1"/>
      <w:numFmt w:val="decimal"/>
      <w:lvlText w:val="%1."/>
      <w:lvlJc w:val="left"/>
      <w:pPr>
        <w:ind w:left="1020" w:hanging="360"/>
      </w:pPr>
    </w:lvl>
    <w:lvl w:ilvl="1" w:tplc="840AD76E">
      <w:start w:val="1"/>
      <w:numFmt w:val="decimal"/>
      <w:lvlText w:val="%2."/>
      <w:lvlJc w:val="left"/>
      <w:pPr>
        <w:ind w:left="1020" w:hanging="360"/>
      </w:pPr>
    </w:lvl>
    <w:lvl w:ilvl="2" w:tplc="40845E34">
      <w:start w:val="1"/>
      <w:numFmt w:val="decimal"/>
      <w:lvlText w:val="%3."/>
      <w:lvlJc w:val="left"/>
      <w:pPr>
        <w:ind w:left="1020" w:hanging="360"/>
      </w:pPr>
    </w:lvl>
    <w:lvl w:ilvl="3" w:tplc="4DCCFC36">
      <w:start w:val="1"/>
      <w:numFmt w:val="decimal"/>
      <w:lvlText w:val="%4."/>
      <w:lvlJc w:val="left"/>
      <w:pPr>
        <w:ind w:left="1020" w:hanging="360"/>
      </w:pPr>
    </w:lvl>
    <w:lvl w:ilvl="4" w:tplc="447E04FA">
      <w:start w:val="1"/>
      <w:numFmt w:val="decimal"/>
      <w:lvlText w:val="%5."/>
      <w:lvlJc w:val="left"/>
      <w:pPr>
        <w:ind w:left="1020" w:hanging="360"/>
      </w:pPr>
    </w:lvl>
    <w:lvl w:ilvl="5" w:tplc="22DEE968">
      <w:start w:val="1"/>
      <w:numFmt w:val="decimal"/>
      <w:lvlText w:val="%6."/>
      <w:lvlJc w:val="left"/>
      <w:pPr>
        <w:ind w:left="1020" w:hanging="360"/>
      </w:pPr>
    </w:lvl>
    <w:lvl w:ilvl="6" w:tplc="BD9EE828">
      <w:start w:val="1"/>
      <w:numFmt w:val="decimal"/>
      <w:lvlText w:val="%7."/>
      <w:lvlJc w:val="left"/>
      <w:pPr>
        <w:ind w:left="1020" w:hanging="360"/>
      </w:pPr>
    </w:lvl>
    <w:lvl w:ilvl="7" w:tplc="08A87814">
      <w:start w:val="1"/>
      <w:numFmt w:val="decimal"/>
      <w:lvlText w:val="%8."/>
      <w:lvlJc w:val="left"/>
      <w:pPr>
        <w:ind w:left="1020" w:hanging="360"/>
      </w:pPr>
    </w:lvl>
    <w:lvl w:ilvl="8" w:tplc="04162E28">
      <w:start w:val="1"/>
      <w:numFmt w:val="decimal"/>
      <w:lvlText w:val="%9."/>
      <w:lvlJc w:val="left"/>
      <w:pPr>
        <w:ind w:left="1020" w:hanging="360"/>
      </w:pPr>
    </w:lvl>
  </w:abstractNum>
  <w:abstractNum w:abstractNumId="11" w15:restartNumberingAfterBreak="0">
    <w:nsid w:val="57092CC7"/>
    <w:multiLevelType w:val="hybridMultilevel"/>
    <w:tmpl w:val="E63E62F4"/>
    <w:lvl w:ilvl="0" w:tplc="C9DECAF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BD54C39"/>
    <w:multiLevelType w:val="multilevel"/>
    <w:tmpl w:val="0A804A2C"/>
    <w:lvl w:ilvl="0">
      <w:start w:val="1"/>
      <w:numFmt w:val="decimal"/>
      <w:pStyle w:val="10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right"/>
      <w:pPr>
        <w:ind w:left="1814" w:hanging="226"/>
      </w:pPr>
      <w:rPr>
        <w:rFonts w:ascii="Times New Roman" w:hAnsi="Times New Roman" w:cs="Times New Roman" w:hint="default"/>
        <w:b w:val="0"/>
      </w:rPr>
    </w:lvl>
    <w:lvl w:ilvl="3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EE23EA6"/>
    <w:multiLevelType w:val="multilevel"/>
    <w:tmpl w:val="AC92FA0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>
      <w:start w:val="1"/>
      <w:numFmt w:val="bullet"/>
      <w:lvlText w:val=""/>
      <w:lvlJc w:val="left"/>
      <w:pPr>
        <w:ind w:left="737" w:hanging="17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hint="default"/>
      </w:rPr>
    </w:lvl>
  </w:abstractNum>
  <w:abstractNum w:abstractNumId="14" w15:restartNumberingAfterBreak="0">
    <w:nsid w:val="5F3116DE"/>
    <w:multiLevelType w:val="multilevel"/>
    <w:tmpl w:val="E6E6A6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ind w:left="1814" w:hanging="226"/>
      </w:pPr>
      <w:rPr>
        <w:rFonts w:ascii="Symbol" w:hAnsi="Symbol" w:hint="default"/>
        <w:b w:val="0"/>
      </w:rPr>
    </w:lvl>
    <w:lvl w:ilvl="3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F9C2EF2"/>
    <w:multiLevelType w:val="hybridMultilevel"/>
    <w:tmpl w:val="70E0A5DC"/>
    <w:lvl w:ilvl="0" w:tplc="C7E08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FB0B63"/>
    <w:multiLevelType w:val="hybridMultilevel"/>
    <w:tmpl w:val="14A8F486"/>
    <w:lvl w:ilvl="0" w:tplc="8FCE66D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531A8B"/>
    <w:multiLevelType w:val="hybridMultilevel"/>
    <w:tmpl w:val="083418D8"/>
    <w:lvl w:ilvl="0" w:tplc="040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8" w15:restartNumberingAfterBreak="0">
    <w:nsid w:val="769809FC"/>
    <w:multiLevelType w:val="multilevel"/>
    <w:tmpl w:val="BFEAFCAA"/>
    <w:lvl w:ilvl="0">
      <w:start w:val="1"/>
      <w:numFmt w:val="decimal"/>
      <w:lvlText w:val="%1."/>
      <w:lvlJc w:val="left"/>
      <w:pPr>
        <w:ind w:left="3905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imes New Roman" w:eastAsia="Times New Roman" w:hAnsi="Times New Roman" w:cs="Times New Roman" w:hint="default"/>
        <w:b w:val="0"/>
        <w:sz w:val="24"/>
      </w:rPr>
    </w:lvl>
    <w:lvl w:ilvl="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hint="default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</w:rPr>
    </w:lvl>
  </w:abstractNum>
  <w:abstractNum w:abstractNumId="19" w15:restartNumberingAfterBreak="0">
    <w:nsid w:val="7B460DFD"/>
    <w:multiLevelType w:val="hybridMultilevel"/>
    <w:tmpl w:val="455647AA"/>
    <w:lvl w:ilvl="0" w:tplc="EE2EE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752304">
    <w:abstractNumId w:val="4"/>
  </w:num>
  <w:num w:numId="2" w16cid:durableId="48697697">
    <w:abstractNumId w:val="12"/>
  </w:num>
  <w:num w:numId="3" w16cid:durableId="674921613">
    <w:abstractNumId w:val="12"/>
  </w:num>
  <w:num w:numId="4" w16cid:durableId="88817271">
    <w:abstractNumId w:val="13"/>
  </w:num>
  <w:num w:numId="5" w16cid:durableId="181289050">
    <w:abstractNumId w:val="0"/>
  </w:num>
  <w:num w:numId="6" w16cid:durableId="166945380">
    <w:abstractNumId w:val="8"/>
  </w:num>
  <w:num w:numId="7" w16cid:durableId="791480983">
    <w:abstractNumId w:val="19"/>
  </w:num>
  <w:num w:numId="8" w16cid:durableId="736902120">
    <w:abstractNumId w:val="16"/>
  </w:num>
  <w:num w:numId="9" w16cid:durableId="1398941049">
    <w:abstractNumId w:val="17"/>
  </w:num>
  <w:num w:numId="10" w16cid:durableId="744844267">
    <w:abstractNumId w:val="5"/>
  </w:num>
  <w:num w:numId="11" w16cid:durableId="700472736">
    <w:abstractNumId w:val="5"/>
  </w:num>
  <w:num w:numId="12" w16cid:durableId="1264074181">
    <w:abstractNumId w:val="10"/>
  </w:num>
  <w:num w:numId="13" w16cid:durableId="824591165">
    <w:abstractNumId w:val="7"/>
  </w:num>
  <w:num w:numId="14" w16cid:durableId="2070154426">
    <w:abstractNumId w:val="9"/>
  </w:num>
  <w:num w:numId="15" w16cid:durableId="1961908629">
    <w:abstractNumId w:val="3"/>
  </w:num>
  <w:num w:numId="16" w16cid:durableId="412555313">
    <w:abstractNumId w:val="15"/>
  </w:num>
  <w:num w:numId="17" w16cid:durableId="1211727396">
    <w:abstractNumId w:val="18"/>
  </w:num>
  <w:num w:numId="18" w16cid:durableId="175850240">
    <w:abstractNumId w:val="1"/>
  </w:num>
  <w:num w:numId="19" w16cid:durableId="711425044">
    <w:abstractNumId w:val="2"/>
  </w:num>
  <w:num w:numId="20" w16cid:durableId="1133404152">
    <w:abstractNumId w:val="14"/>
  </w:num>
  <w:num w:numId="21" w16cid:durableId="69155087">
    <w:abstractNumId w:val="6"/>
  </w:num>
  <w:num w:numId="22" w16cid:durableId="466751617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795"/>
    <w:rsid w:val="00000846"/>
    <w:rsid w:val="0000093C"/>
    <w:rsid w:val="0000366D"/>
    <w:rsid w:val="00003B1A"/>
    <w:rsid w:val="00005631"/>
    <w:rsid w:val="00007AE6"/>
    <w:rsid w:val="00013020"/>
    <w:rsid w:val="00013C71"/>
    <w:rsid w:val="00014B9F"/>
    <w:rsid w:val="00014C2C"/>
    <w:rsid w:val="00016333"/>
    <w:rsid w:val="00017EE0"/>
    <w:rsid w:val="00025BBA"/>
    <w:rsid w:val="00027CDA"/>
    <w:rsid w:val="00030B00"/>
    <w:rsid w:val="00030DB7"/>
    <w:rsid w:val="00037D00"/>
    <w:rsid w:val="00041599"/>
    <w:rsid w:val="00053089"/>
    <w:rsid w:val="0005429A"/>
    <w:rsid w:val="00054BE1"/>
    <w:rsid w:val="00054BEA"/>
    <w:rsid w:val="0005722E"/>
    <w:rsid w:val="00065CAB"/>
    <w:rsid w:val="00066C6B"/>
    <w:rsid w:val="00073496"/>
    <w:rsid w:val="00074CD9"/>
    <w:rsid w:val="000765F4"/>
    <w:rsid w:val="00080D11"/>
    <w:rsid w:val="00085350"/>
    <w:rsid w:val="0008714E"/>
    <w:rsid w:val="00094ED1"/>
    <w:rsid w:val="00097259"/>
    <w:rsid w:val="000A361A"/>
    <w:rsid w:val="000A366A"/>
    <w:rsid w:val="000A7D23"/>
    <w:rsid w:val="000B02E6"/>
    <w:rsid w:val="000B16EB"/>
    <w:rsid w:val="000B6CCF"/>
    <w:rsid w:val="000C2C0F"/>
    <w:rsid w:val="000C6A5A"/>
    <w:rsid w:val="000C796E"/>
    <w:rsid w:val="000D00CA"/>
    <w:rsid w:val="000D0E8F"/>
    <w:rsid w:val="000D58CC"/>
    <w:rsid w:val="000D6794"/>
    <w:rsid w:val="000E5951"/>
    <w:rsid w:val="000E770A"/>
    <w:rsid w:val="000F1270"/>
    <w:rsid w:val="000F30F1"/>
    <w:rsid w:val="000F664F"/>
    <w:rsid w:val="00102554"/>
    <w:rsid w:val="00102ED4"/>
    <w:rsid w:val="00104B5D"/>
    <w:rsid w:val="00106319"/>
    <w:rsid w:val="001071BF"/>
    <w:rsid w:val="00107D5F"/>
    <w:rsid w:val="00114BAE"/>
    <w:rsid w:val="00114DCC"/>
    <w:rsid w:val="00116FD5"/>
    <w:rsid w:val="00117587"/>
    <w:rsid w:val="00120E1F"/>
    <w:rsid w:val="001225FF"/>
    <w:rsid w:val="00122788"/>
    <w:rsid w:val="00124DE9"/>
    <w:rsid w:val="00130AB6"/>
    <w:rsid w:val="001311C2"/>
    <w:rsid w:val="00131B06"/>
    <w:rsid w:val="00133C86"/>
    <w:rsid w:val="001342EF"/>
    <w:rsid w:val="00134BB1"/>
    <w:rsid w:val="00136824"/>
    <w:rsid w:val="00144A00"/>
    <w:rsid w:val="00144CFB"/>
    <w:rsid w:val="0014569C"/>
    <w:rsid w:val="001460D4"/>
    <w:rsid w:val="0014687E"/>
    <w:rsid w:val="0015231D"/>
    <w:rsid w:val="00152431"/>
    <w:rsid w:val="00153278"/>
    <w:rsid w:val="00153991"/>
    <w:rsid w:val="00155D11"/>
    <w:rsid w:val="00160754"/>
    <w:rsid w:val="00161045"/>
    <w:rsid w:val="00162EDE"/>
    <w:rsid w:val="0016314A"/>
    <w:rsid w:val="0016344A"/>
    <w:rsid w:val="00167340"/>
    <w:rsid w:val="00170C1C"/>
    <w:rsid w:val="00172587"/>
    <w:rsid w:val="00172C8C"/>
    <w:rsid w:val="0018059D"/>
    <w:rsid w:val="001822CB"/>
    <w:rsid w:val="0018777E"/>
    <w:rsid w:val="0019115B"/>
    <w:rsid w:val="00195D91"/>
    <w:rsid w:val="00196675"/>
    <w:rsid w:val="00196C37"/>
    <w:rsid w:val="001A5F87"/>
    <w:rsid w:val="001A763E"/>
    <w:rsid w:val="001B2113"/>
    <w:rsid w:val="001B3DD2"/>
    <w:rsid w:val="001B400E"/>
    <w:rsid w:val="001B708C"/>
    <w:rsid w:val="001C4FCB"/>
    <w:rsid w:val="001D0659"/>
    <w:rsid w:val="001D0A9A"/>
    <w:rsid w:val="001D2D77"/>
    <w:rsid w:val="001D50C8"/>
    <w:rsid w:val="001D6F78"/>
    <w:rsid w:val="001E1BEE"/>
    <w:rsid w:val="001E1F0D"/>
    <w:rsid w:val="001E394D"/>
    <w:rsid w:val="001F49B8"/>
    <w:rsid w:val="00204363"/>
    <w:rsid w:val="00206974"/>
    <w:rsid w:val="00207B82"/>
    <w:rsid w:val="002130E7"/>
    <w:rsid w:val="00214770"/>
    <w:rsid w:val="0021597E"/>
    <w:rsid w:val="00216250"/>
    <w:rsid w:val="00216D5D"/>
    <w:rsid w:val="00216DF8"/>
    <w:rsid w:val="00223DF6"/>
    <w:rsid w:val="002300D0"/>
    <w:rsid w:val="00241D69"/>
    <w:rsid w:val="00242492"/>
    <w:rsid w:val="0024649F"/>
    <w:rsid w:val="00250761"/>
    <w:rsid w:val="00250FC1"/>
    <w:rsid w:val="0025169E"/>
    <w:rsid w:val="002529A6"/>
    <w:rsid w:val="00252E6C"/>
    <w:rsid w:val="002535A4"/>
    <w:rsid w:val="00263C8A"/>
    <w:rsid w:val="00264560"/>
    <w:rsid w:val="00265303"/>
    <w:rsid w:val="0027211B"/>
    <w:rsid w:val="002724BF"/>
    <w:rsid w:val="002734E0"/>
    <w:rsid w:val="00273E64"/>
    <w:rsid w:val="002762EE"/>
    <w:rsid w:val="0027675D"/>
    <w:rsid w:val="00276C9D"/>
    <w:rsid w:val="00276F28"/>
    <w:rsid w:val="0028292A"/>
    <w:rsid w:val="00284642"/>
    <w:rsid w:val="002906F4"/>
    <w:rsid w:val="00295058"/>
    <w:rsid w:val="002952D8"/>
    <w:rsid w:val="002A04E4"/>
    <w:rsid w:val="002A1796"/>
    <w:rsid w:val="002A2345"/>
    <w:rsid w:val="002A37CF"/>
    <w:rsid w:val="002A4DE9"/>
    <w:rsid w:val="002B096A"/>
    <w:rsid w:val="002B09E0"/>
    <w:rsid w:val="002B1875"/>
    <w:rsid w:val="002B4530"/>
    <w:rsid w:val="002C0086"/>
    <w:rsid w:val="002C2102"/>
    <w:rsid w:val="002C4776"/>
    <w:rsid w:val="002C5663"/>
    <w:rsid w:val="002C6B8E"/>
    <w:rsid w:val="002D51F9"/>
    <w:rsid w:val="002D5F82"/>
    <w:rsid w:val="002D6291"/>
    <w:rsid w:val="002E159B"/>
    <w:rsid w:val="002E43D5"/>
    <w:rsid w:val="002E4C65"/>
    <w:rsid w:val="002E74C1"/>
    <w:rsid w:val="002F2272"/>
    <w:rsid w:val="003000C9"/>
    <w:rsid w:val="00303D05"/>
    <w:rsid w:val="00304A73"/>
    <w:rsid w:val="00304E3E"/>
    <w:rsid w:val="00305847"/>
    <w:rsid w:val="00310525"/>
    <w:rsid w:val="00311C44"/>
    <w:rsid w:val="00312671"/>
    <w:rsid w:val="00312982"/>
    <w:rsid w:val="00313AEE"/>
    <w:rsid w:val="0031773F"/>
    <w:rsid w:val="00321D37"/>
    <w:rsid w:val="00321E1C"/>
    <w:rsid w:val="0032421B"/>
    <w:rsid w:val="003248FF"/>
    <w:rsid w:val="003254F5"/>
    <w:rsid w:val="0032728C"/>
    <w:rsid w:val="00330ED1"/>
    <w:rsid w:val="0033525C"/>
    <w:rsid w:val="003415CC"/>
    <w:rsid w:val="00342AAE"/>
    <w:rsid w:val="00342C7B"/>
    <w:rsid w:val="00342EA5"/>
    <w:rsid w:val="003457B3"/>
    <w:rsid w:val="00345C51"/>
    <w:rsid w:val="00347C07"/>
    <w:rsid w:val="00351F4B"/>
    <w:rsid w:val="00352579"/>
    <w:rsid w:val="00352586"/>
    <w:rsid w:val="00353006"/>
    <w:rsid w:val="0035673D"/>
    <w:rsid w:val="003568B5"/>
    <w:rsid w:val="00357DA4"/>
    <w:rsid w:val="0036129D"/>
    <w:rsid w:val="00361785"/>
    <w:rsid w:val="003646FF"/>
    <w:rsid w:val="00364FEE"/>
    <w:rsid w:val="00365C30"/>
    <w:rsid w:val="003677B4"/>
    <w:rsid w:val="00372116"/>
    <w:rsid w:val="00372ED8"/>
    <w:rsid w:val="00375E97"/>
    <w:rsid w:val="00375F38"/>
    <w:rsid w:val="003771AF"/>
    <w:rsid w:val="00381517"/>
    <w:rsid w:val="003923E5"/>
    <w:rsid w:val="00394DA8"/>
    <w:rsid w:val="0039597D"/>
    <w:rsid w:val="00397FA0"/>
    <w:rsid w:val="003A1FF2"/>
    <w:rsid w:val="003A24A2"/>
    <w:rsid w:val="003A2F6C"/>
    <w:rsid w:val="003A3A52"/>
    <w:rsid w:val="003A4C9D"/>
    <w:rsid w:val="003A6481"/>
    <w:rsid w:val="003B1C37"/>
    <w:rsid w:val="003B730A"/>
    <w:rsid w:val="003C0B39"/>
    <w:rsid w:val="003C1DB4"/>
    <w:rsid w:val="003C4969"/>
    <w:rsid w:val="003D655E"/>
    <w:rsid w:val="003D6646"/>
    <w:rsid w:val="003D7244"/>
    <w:rsid w:val="003E2927"/>
    <w:rsid w:val="003E39EB"/>
    <w:rsid w:val="003E4C2B"/>
    <w:rsid w:val="003E4D78"/>
    <w:rsid w:val="003F17C7"/>
    <w:rsid w:val="003F1D87"/>
    <w:rsid w:val="003F3D62"/>
    <w:rsid w:val="003F48A7"/>
    <w:rsid w:val="003F5AE5"/>
    <w:rsid w:val="003F78D3"/>
    <w:rsid w:val="00400BC7"/>
    <w:rsid w:val="0040418C"/>
    <w:rsid w:val="0040627C"/>
    <w:rsid w:val="0040636A"/>
    <w:rsid w:val="00406496"/>
    <w:rsid w:val="00407E46"/>
    <w:rsid w:val="00410DB4"/>
    <w:rsid w:val="00411DAE"/>
    <w:rsid w:val="00414347"/>
    <w:rsid w:val="00414F59"/>
    <w:rsid w:val="00414F61"/>
    <w:rsid w:val="00417831"/>
    <w:rsid w:val="00426201"/>
    <w:rsid w:val="00426D9E"/>
    <w:rsid w:val="00427A32"/>
    <w:rsid w:val="00430B6C"/>
    <w:rsid w:val="00435F2D"/>
    <w:rsid w:val="00436075"/>
    <w:rsid w:val="00437DE2"/>
    <w:rsid w:val="00441187"/>
    <w:rsid w:val="004412DB"/>
    <w:rsid w:val="00442A58"/>
    <w:rsid w:val="0044594C"/>
    <w:rsid w:val="00456786"/>
    <w:rsid w:val="00467E53"/>
    <w:rsid w:val="00474576"/>
    <w:rsid w:val="0047710B"/>
    <w:rsid w:val="004772CD"/>
    <w:rsid w:val="0048049F"/>
    <w:rsid w:val="00480EDC"/>
    <w:rsid w:val="00483258"/>
    <w:rsid w:val="0048400A"/>
    <w:rsid w:val="00485051"/>
    <w:rsid w:val="00485555"/>
    <w:rsid w:val="004868E3"/>
    <w:rsid w:val="004871CF"/>
    <w:rsid w:val="004879F3"/>
    <w:rsid w:val="00487E14"/>
    <w:rsid w:val="004908C9"/>
    <w:rsid w:val="00491DB8"/>
    <w:rsid w:val="00492E4A"/>
    <w:rsid w:val="00495A86"/>
    <w:rsid w:val="00495DB8"/>
    <w:rsid w:val="00496B53"/>
    <w:rsid w:val="004A10BD"/>
    <w:rsid w:val="004A208A"/>
    <w:rsid w:val="004A24E7"/>
    <w:rsid w:val="004A27F2"/>
    <w:rsid w:val="004A5E23"/>
    <w:rsid w:val="004A6A56"/>
    <w:rsid w:val="004B11B8"/>
    <w:rsid w:val="004B3C8C"/>
    <w:rsid w:val="004C449C"/>
    <w:rsid w:val="004C7037"/>
    <w:rsid w:val="004D0991"/>
    <w:rsid w:val="004D4EFC"/>
    <w:rsid w:val="004F7373"/>
    <w:rsid w:val="00500205"/>
    <w:rsid w:val="0050129A"/>
    <w:rsid w:val="00502031"/>
    <w:rsid w:val="005040C9"/>
    <w:rsid w:val="00505423"/>
    <w:rsid w:val="0050605F"/>
    <w:rsid w:val="005161C7"/>
    <w:rsid w:val="005266D9"/>
    <w:rsid w:val="00532B27"/>
    <w:rsid w:val="005401CC"/>
    <w:rsid w:val="00540533"/>
    <w:rsid w:val="00542F63"/>
    <w:rsid w:val="00543D96"/>
    <w:rsid w:val="00546D7D"/>
    <w:rsid w:val="00550BB1"/>
    <w:rsid w:val="005514A5"/>
    <w:rsid w:val="00556490"/>
    <w:rsid w:val="0057250B"/>
    <w:rsid w:val="00576783"/>
    <w:rsid w:val="0058251C"/>
    <w:rsid w:val="00584E6F"/>
    <w:rsid w:val="00584F47"/>
    <w:rsid w:val="00590DCF"/>
    <w:rsid w:val="00590EC5"/>
    <w:rsid w:val="005A22A4"/>
    <w:rsid w:val="005A336D"/>
    <w:rsid w:val="005A4032"/>
    <w:rsid w:val="005B2982"/>
    <w:rsid w:val="005B2D62"/>
    <w:rsid w:val="005B58B8"/>
    <w:rsid w:val="005B7866"/>
    <w:rsid w:val="005C35AC"/>
    <w:rsid w:val="005D07C1"/>
    <w:rsid w:val="005D44FF"/>
    <w:rsid w:val="005D7FF7"/>
    <w:rsid w:val="005E03B5"/>
    <w:rsid w:val="005E05AC"/>
    <w:rsid w:val="005E30C8"/>
    <w:rsid w:val="005E3331"/>
    <w:rsid w:val="005F059B"/>
    <w:rsid w:val="005F405C"/>
    <w:rsid w:val="00603122"/>
    <w:rsid w:val="00603388"/>
    <w:rsid w:val="00604075"/>
    <w:rsid w:val="00606AE0"/>
    <w:rsid w:val="00607217"/>
    <w:rsid w:val="006230A1"/>
    <w:rsid w:val="00625992"/>
    <w:rsid w:val="00626E83"/>
    <w:rsid w:val="00633E5F"/>
    <w:rsid w:val="00635006"/>
    <w:rsid w:val="00636711"/>
    <w:rsid w:val="00636B79"/>
    <w:rsid w:val="006375DC"/>
    <w:rsid w:val="006427DE"/>
    <w:rsid w:val="00643449"/>
    <w:rsid w:val="00643843"/>
    <w:rsid w:val="00643D5F"/>
    <w:rsid w:val="00643F9D"/>
    <w:rsid w:val="00644374"/>
    <w:rsid w:val="00645F2B"/>
    <w:rsid w:val="006515EF"/>
    <w:rsid w:val="00653E73"/>
    <w:rsid w:val="00653F28"/>
    <w:rsid w:val="0065423F"/>
    <w:rsid w:val="006544B0"/>
    <w:rsid w:val="00661CB0"/>
    <w:rsid w:val="006638C0"/>
    <w:rsid w:val="006652A6"/>
    <w:rsid w:val="006662D0"/>
    <w:rsid w:val="00677661"/>
    <w:rsid w:val="006843F6"/>
    <w:rsid w:val="006935E3"/>
    <w:rsid w:val="00694AC8"/>
    <w:rsid w:val="00695D6A"/>
    <w:rsid w:val="006966D6"/>
    <w:rsid w:val="00697965"/>
    <w:rsid w:val="006A0390"/>
    <w:rsid w:val="006A1462"/>
    <w:rsid w:val="006A2908"/>
    <w:rsid w:val="006A2950"/>
    <w:rsid w:val="006A7A1B"/>
    <w:rsid w:val="006B04E6"/>
    <w:rsid w:val="006B1DF7"/>
    <w:rsid w:val="006B6512"/>
    <w:rsid w:val="006B68E5"/>
    <w:rsid w:val="006C0C4C"/>
    <w:rsid w:val="006C0FAB"/>
    <w:rsid w:val="006C5664"/>
    <w:rsid w:val="006D033A"/>
    <w:rsid w:val="006D4B8E"/>
    <w:rsid w:val="006E6B41"/>
    <w:rsid w:val="006F18C6"/>
    <w:rsid w:val="006F2A2A"/>
    <w:rsid w:val="006F3FA9"/>
    <w:rsid w:val="007026E9"/>
    <w:rsid w:val="00713977"/>
    <w:rsid w:val="007148FB"/>
    <w:rsid w:val="00716F03"/>
    <w:rsid w:val="007234F5"/>
    <w:rsid w:val="0072576F"/>
    <w:rsid w:val="007325ED"/>
    <w:rsid w:val="00732667"/>
    <w:rsid w:val="007329A5"/>
    <w:rsid w:val="00732DE4"/>
    <w:rsid w:val="007339C5"/>
    <w:rsid w:val="00736B59"/>
    <w:rsid w:val="007400BA"/>
    <w:rsid w:val="00741B34"/>
    <w:rsid w:val="00742B46"/>
    <w:rsid w:val="0074478B"/>
    <w:rsid w:val="00750B0D"/>
    <w:rsid w:val="00753407"/>
    <w:rsid w:val="00753FE8"/>
    <w:rsid w:val="007548D3"/>
    <w:rsid w:val="007569C4"/>
    <w:rsid w:val="00765104"/>
    <w:rsid w:val="00774DF6"/>
    <w:rsid w:val="0077557F"/>
    <w:rsid w:val="00777DA0"/>
    <w:rsid w:val="00784C98"/>
    <w:rsid w:val="00792A22"/>
    <w:rsid w:val="0079396E"/>
    <w:rsid w:val="00794A16"/>
    <w:rsid w:val="00795B77"/>
    <w:rsid w:val="007A1AFF"/>
    <w:rsid w:val="007A25C4"/>
    <w:rsid w:val="007A650A"/>
    <w:rsid w:val="007A7AFB"/>
    <w:rsid w:val="007B296E"/>
    <w:rsid w:val="007B3567"/>
    <w:rsid w:val="007B40DE"/>
    <w:rsid w:val="007B4EB3"/>
    <w:rsid w:val="007B6632"/>
    <w:rsid w:val="007C0F31"/>
    <w:rsid w:val="007C2519"/>
    <w:rsid w:val="007C3020"/>
    <w:rsid w:val="007C5512"/>
    <w:rsid w:val="007C5FF1"/>
    <w:rsid w:val="007D5CBE"/>
    <w:rsid w:val="007E2471"/>
    <w:rsid w:val="007E26B3"/>
    <w:rsid w:val="007E7C9D"/>
    <w:rsid w:val="007F21D3"/>
    <w:rsid w:val="00800795"/>
    <w:rsid w:val="00805557"/>
    <w:rsid w:val="008164E3"/>
    <w:rsid w:val="00816A3A"/>
    <w:rsid w:val="00820E06"/>
    <w:rsid w:val="0082210B"/>
    <w:rsid w:val="00822BA8"/>
    <w:rsid w:val="00825A46"/>
    <w:rsid w:val="00830F24"/>
    <w:rsid w:val="00833401"/>
    <w:rsid w:val="008356E3"/>
    <w:rsid w:val="00841117"/>
    <w:rsid w:val="00846CEA"/>
    <w:rsid w:val="00850073"/>
    <w:rsid w:val="0085048F"/>
    <w:rsid w:val="00851C3D"/>
    <w:rsid w:val="00851E72"/>
    <w:rsid w:val="0085389F"/>
    <w:rsid w:val="00854108"/>
    <w:rsid w:val="0085459E"/>
    <w:rsid w:val="00857895"/>
    <w:rsid w:val="00860E0C"/>
    <w:rsid w:val="00862F03"/>
    <w:rsid w:val="00863142"/>
    <w:rsid w:val="0086622B"/>
    <w:rsid w:val="008709B1"/>
    <w:rsid w:val="008710D8"/>
    <w:rsid w:val="008723FD"/>
    <w:rsid w:val="00872A20"/>
    <w:rsid w:val="00886194"/>
    <w:rsid w:val="0089208D"/>
    <w:rsid w:val="00893036"/>
    <w:rsid w:val="0089666C"/>
    <w:rsid w:val="008A21E1"/>
    <w:rsid w:val="008A78A3"/>
    <w:rsid w:val="008B134C"/>
    <w:rsid w:val="008B67BC"/>
    <w:rsid w:val="008B7170"/>
    <w:rsid w:val="008B778D"/>
    <w:rsid w:val="008C0772"/>
    <w:rsid w:val="008C5C99"/>
    <w:rsid w:val="008C77C3"/>
    <w:rsid w:val="008C7C29"/>
    <w:rsid w:val="008D0953"/>
    <w:rsid w:val="008D1D6D"/>
    <w:rsid w:val="008D1F87"/>
    <w:rsid w:val="008D250A"/>
    <w:rsid w:val="008E0860"/>
    <w:rsid w:val="008E2CC3"/>
    <w:rsid w:val="008E3CFD"/>
    <w:rsid w:val="008E5BC0"/>
    <w:rsid w:val="008E76CD"/>
    <w:rsid w:val="008E7E69"/>
    <w:rsid w:val="008F30FF"/>
    <w:rsid w:val="008F5289"/>
    <w:rsid w:val="008F6D18"/>
    <w:rsid w:val="00902E80"/>
    <w:rsid w:val="00903134"/>
    <w:rsid w:val="00911348"/>
    <w:rsid w:val="009122F0"/>
    <w:rsid w:val="00913A83"/>
    <w:rsid w:val="009179AA"/>
    <w:rsid w:val="009223A1"/>
    <w:rsid w:val="00922760"/>
    <w:rsid w:val="00922A46"/>
    <w:rsid w:val="00927CB6"/>
    <w:rsid w:val="00934913"/>
    <w:rsid w:val="00935289"/>
    <w:rsid w:val="00937209"/>
    <w:rsid w:val="00937F5B"/>
    <w:rsid w:val="009432D1"/>
    <w:rsid w:val="00943790"/>
    <w:rsid w:val="00950CC3"/>
    <w:rsid w:val="00951639"/>
    <w:rsid w:val="00954001"/>
    <w:rsid w:val="0095625A"/>
    <w:rsid w:val="00963672"/>
    <w:rsid w:val="00963B06"/>
    <w:rsid w:val="00967BC8"/>
    <w:rsid w:val="00967FF2"/>
    <w:rsid w:val="00971B97"/>
    <w:rsid w:val="00971CA5"/>
    <w:rsid w:val="00972490"/>
    <w:rsid w:val="009761A5"/>
    <w:rsid w:val="0097661E"/>
    <w:rsid w:val="00983C60"/>
    <w:rsid w:val="00984371"/>
    <w:rsid w:val="00986679"/>
    <w:rsid w:val="00991667"/>
    <w:rsid w:val="00991862"/>
    <w:rsid w:val="009921E2"/>
    <w:rsid w:val="00992795"/>
    <w:rsid w:val="00992968"/>
    <w:rsid w:val="00994DE7"/>
    <w:rsid w:val="009A12D3"/>
    <w:rsid w:val="009A76C8"/>
    <w:rsid w:val="009B1FC0"/>
    <w:rsid w:val="009B4A94"/>
    <w:rsid w:val="009C0E8D"/>
    <w:rsid w:val="009C7590"/>
    <w:rsid w:val="009D4C33"/>
    <w:rsid w:val="009D5510"/>
    <w:rsid w:val="009D624C"/>
    <w:rsid w:val="009D7B13"/>
    <w:rsid w:val="009E0078"/>
    <w:rsid w:val="009E061C"/>
    <w:rsid w:val="009E2D96"/>
    <w:rsid w:val="009E485D"/>
    <w:rsid w:val="009E745E"/>
    <w:rsid w:val="009E7810"/>
    <w:rsid w:val="009E7FE4"/>
    <w:rsid w:val="009F1464"/>
    <w:rsid w:val="009F1993"/>
    <w:rsid w:val="009F2A46"/>
    <w:rsid w:val="009F35E3"/>
    <w:rsid w:val="009F56C9"/>
    <w:rsid w:val="009F5CA7"/>
    <w:rsid w:val="009F741A"/>
    <w:rsid w:val="00A000ED"/>
    <w:rsid w:val="00A02D18"/>
    <w:rsid w:val="00A04BE0"/>
    <w:rsid w:val="00A0679F"/>
    <w:rsid w:val="00A100ED"/>
    <w:rsid w:val="00A15A08"/>
    <w:rsid w:val="00A165B2"/>
    <w:rsid w:val="00A20A2D"/>
    <w:rsid w:val="00A21220"/>
    <w:rsid w:val="00A233CE"/>
    <w:rsid w:val="00A27465"/>
    <w:rsid w:val="00A31DB8"/>
    <w:rsid w:val="00A33C55"/>
    <w:rsid w:val="00A347B7"/>
    <w:rsid w:val="00A3773D"/>
    <w:rsid w:val="00A40B27"/>
    <w:rsid w:val="00A418AA"/>
    <w:rsid w:val="00A44CA2"/>
    <w:rsid w:val="00A475FC"/>
    <w:rsid w:val="00A50873"/>
    <w:rsid w:val="00A508E6"/>
    <w:rsid w:val="00A5567A"/>
    <w:rsid w:val="00A570AD"/>
    <w:rsid w:val="00A6159B"/>
    <w:rsid w:val="00A63760"/>
    <w:rsid w:val="00A67AE3"/>
    <w:rsid w:val="00A67B2C"/>
    <w:rsid w:val="00A77B6E"/>
    <w:rsid w:val="00A81E42"/>
    <w:rsid w:val="00A82CB7"/>
    <w:rsid w:val="00A87377"/>
    <w:rsid w:val="00A93E8A"/>
    <w:rsid w:val="00A94657"/>
    <w:rsid w:val="00A9585A"/>
    <w:rsid w:val="00AA0F3E"/>
    <w:rsid w:val="00AB17D3"/>
    <w:rsid w:val="00AB5E4F"/>
    <w:rsid w:val="00AB635D"/>
    <w:rsid w:val="00AB6D99"/>
    <w:rsid w:val="00AB7B72"/>
    <w:rsid w:val="00AC2613"/>
    <w:rsid w:val="00AC3226"/>
    <w:rsid w:val="00AC3521"/>
    <w:rsid w:val="00AC3E99"/>
    <w:rsid w:val="00AC4830"/>
    <w:rsid w:val="00AC570B"/>
    <w:rsid w:val="00AC7BA8"/>
    <w:rsid w:val="00AD1DB8"/>
    <w:rsid w:val="00AD527C"/>
    <w:rsid w:val="00AE1524"/>
    <w:rsid w:val="00AE190A"/>
    <w:rsid w:val="00AE4019"/>
    <w:rsid w:val="00AF5FB8"/>
    <w:rsid w:val="00AF6552"/>
    <w:rsid w:val="00B00826"/>
    <w:rsid w:val="00B0095A"/>
    <w:rsid w:val="00B0099A"/>
    <w:rsid w:val="00B120B2"/>
    <w:rsid w:val="00B164C4"/>
    <w:rsid w:val="00B22D3D"/>
    <w:rsid w:val="00B243D0"/>
    <w:rsid w:val="00B24C62"/>
    <w:rsid w:val="00B31C0B"/>
    <w:rsid w:val="00B31FD3"/>
    <w:rsid w:val="00B34545"/>
    <w:rsid w:val="00B34E84"/>
    <w:rsid w:val="00B36693"/>
    <w:rsid w:val="00B407CD"/>
    <w:rsid w:val="00B41A66"/>
    <w:rsid w:val="00B4391B"/>
    <w:rsid w:val="00B447CA"/>
    <w:rsid w:val="00B44FF3"/>
    <w:rsid w:val="00B50940"/>
    <w:rsid w:val="00B53C6A"/>
    <w:rsid w:val="00B56834"/>
    <w:rsid w:val="00B603D6"/>
    <w:rsid w:val="00B636B6"/>
    <w:rsid w:val="00B63915"/>
    <w:rsid w:val="00B64AFC"/>
    <w:rsid w:val="00B66CC6"/>
    <w:rsid w:val="00B719F2"/>
    <w:rsid w:val="00B76648"/>
    <w:rsid w:val="00B76840"/>
    <w:rsid w:val="00B77B0E"/>
    <w:rsid w:val="00B806F6"/>
    <w:rsid w:val="00B821C3"/>
    <w:rsid w:val="00B8250A"/>
    <w:rsid w:val="00B83A56"/>
    <w:rsid w:val="00B84EE8"/>
    <w:rsid w:val="00B85823"/>
    <w:rsid w:val="00B8631A"/>
    <w:rsid w:val="00B92349"/>
    <w:rsid w:val="00B93746"/>
    <w:rsid w:val="00B93BD8"/>
    <w:rsid w:val="00B94077"/>
    <w:rsid w:val="00B94730"/>
    <w:rsid w:val="00BA1619"/>
    <w:rsid w:val="00BA1F78"/>
    <w:rsid w:val="00BA37CD"/>
    <w:rsid w:val="00BA5BC5"/>
    <w:rsid w:val="00BA62A3"/>
    <w:rsid w:val="00BA6F6C"/>
    <w:rsid w:val="00BB050B"/>
    <w:rsid w:val="00BB1641"/>
    <w:rsid w:val="00BB3582"/>
    <w:rsid w:val="00BB6AE6"/>
    <w:rsid w:val="00BB7509"/>
    <w:rsid w:val="00BB79A9"/>
    <w:rsid w:val="00BC1721"/>
    <w:rsid w:val="00BC3D50"/>
    <w:rsid w:val="00BC3E17"/>
    <w:rsid w:val="00BC5FB1"/>
    <w:rsid w:val="00BD59C8"/>
    <w:rsid w:val="00BE1A7B"/>
    <w:rsid w:val="00BE4E13"/>
    <w:rsid w:val="00BE51C0"/>
    <w:rsid w:val="00BE6871"/>
    <w:rsid w:val="00BF1479"/>
    <w:rsid w:val="00BF4000"/>
    <w:rsid w:val="00BF5C3E"/>
    <w:rsid w:val="00BF6B94"/>
    <w:rsid w:val="00C025A7"/>
    <w:rsid w:val="00C026F6"/>
    <w:rsid w:val="00C02D4D"/>
    <w:rsid w:val="00C128F6"/>
    <w:rsid w:val="00C13380"/>
    <w:rsid w:val="00C209FC"/>
    <w:rsid w:val="00C20CE2"/>
    <w:rsid w:val="00C218B8"/>
    <w:rsid w:val="00C21ED5"/>
    <w:rsid w:val="00C22B6F"/>
    <w:rsid w:val="00C23185"/>
    <w:rsid w:val="00C24672"/>
    <w:rsid w:val="00C2609B"/>
    <w:rsid w:val="00C27584"/>
    <w:rsid w:val="00C340E9"/>
    <w:rsid w:val="00C34545"/>
    <w:rsid w:val="00C36A4B"/>
    <w:rsid w:val="00C3703B"/>
    <w:rsid w:val="00C403B3"/>
    <w:rsid w:val="00C4456A"/>
    <w:rsid w:val="00C45653"/>
    <w:rsid w:val="00C4779E"/>
    <w:rsid w:val="00C47B26"/>
    <w:rsid w:val="00C507F5"/>
    <w:rsid w:val="00C51848"/>
    <w:rsid w:val="00C57845"/>
    <w:rsid w:val="00C600E7"/>
    <w:rsid w:val="00C718D8"/>
    <w:rsid w:val="00C751CF"/>
    <w:rsid w:val="00C763DA"/>
    <w:rsid w:val="00C76E66"/>
    <w:rsid w:val="00C7702C"/>
    <w:rsid w:val="00C80E59"/>
    <w:rsid w:val="00C85A1D"/>
    <w:rsid w:val="00C87D1F"/>
    <w:rsid w:val="00C90F77"/>
    <w:rsid w:val="00C911CB"/>
    <w:rsid w:val="00C9299A"/>
    <w:rsid w:val="00C93BBD"/>
    <w:rsid w:val="00C95813"/>
    <w:rsid w:val="00CA0998"/>
    <w:rsid w:val="00CA1BC6"/>
    <w:rsid w:val="00CA6282"/>
    <w:rsid w:val="00CB235A"/>
    <w:rsid w:val="00CB3C91"/>
    <w:rsid w:val="00CB4B2A"/>
    <w:rsid w:val="00CB5881"/>
    <w:rsid w:val="00CB6ECB"/>
    <w:rsid w:val="00CC1DC5"/>
    <w:rsid w:val="00CC4BEC"/>
    <w:rsid w:val="00CC4D53"/>
    <w:rsid w:val="00CC50FC"/>
    <w:rsid w:val="00CC524D"/>
    <w:rsid w:val="00CC78DE"/>
    <w:rsid w:val="00CC7E37"/>
    <w:rsid w:val="00CD24F2"/>
    <w:rsid w:val="00CD3DC5"/>
    <w:rsid w:val="00CD5A27"/>
    <w:rsid w:val="00CE0657"/>
    <w:rsid w:val="00CE2A2D"/>
    <w:rsid w:val="00CF370A"/>
    <w:rsid w:val="00CF3F01"/>
    <w:rsid w:val="00CF5280"/>
    <w:rsid w:val="00D01D32"/>
    <w:rsid w:val="00D0330C"/>
    <w:rsid w:val="00D12F54"/>
    <w:rsid w:val="00D17865"/>
    <w:rsid w:val="00D22E48"/>
    <w:rsid w:val="00D22FC0"/>
    <w:rsid w:val="00D23C11"/>
    <w:rsid w:val="00D24102"/>
    <w:rsid w:val="00D24E59"/>
    <w:rsid w:val="00D26F06"/>
    <w:rsid w:val="00D31781"/>
    <w:rsid w:val="00D318A5"/>
    <w:rsid w:val="00D3542F"/>
    <w:rsid w:val="00D37008"/>
    <w:rsid w:val="00D40235"/>
    <w:rsid w:val="00D402E1"/>
    <w:rsid w:val="00D4199D"/>
    <w:rsid w:val="00D453C5"/>
    <w:rsid w:val="00D461A3"/>
    <w:rsid w:val="00D57D28"/>
    <w:rsid w:val="00D63A4B"/>
    <w:rsid w:val="00D64284"/>
    <w:rsid w:val="00D66920"/>
    <w:rsid w:val="00D72289"/>
    <w:rsid w:val="00D735D2"/>
    <w:rsid w:val="00D753FD"/>
    <w:rsid w:val="00D77A92"/>
    <w:rsid w:val="00D81714"/>
    <w:rsid w:val="00D82CD2"/>
    <w:rsid w:val="00D84ADA"/>
    <w:rsid w:val="00D85E55"/>
    <w:rsid w:val="00D879AD"/>
    <w:rsid w:val="00D900AC"/>
    <w:rsid w:val="00D90EC7"/>
    <w:rsid w:val="00D92134"/>
    <w:rsid w:val="00D9335C"/>
    <w:rsid w:val="00D93740"/>
    <w:rsid w:val="00D957C4"/>
    <w:rsid w:val="00D962A2"/>
    <w:rsid w:val="00DA0B85"/>
    <w:rsid w:val="00DA17F0"/>
    <w:rsid w:val="00DA261A"/>
    <w:rsid w:val="00DA2E8D"/>
    <w:rsid w:val="00DB060A"/>
    <w:rsid w:val="00DB1ED7"/>
    <w:rsid w:val="00DB3D34"/>
    <w:rsid w:val="00DB544F"/>
    <w:rsid w:val="00DC1ACE"/>
    <w:rsid w:val="00DC35D1"/>
    <w:rsid w:val="00DC696A"/>
    <w:rsid w:val="00DD02A7"/>
    <w:rsid w:val="00DD0CE1"/>
    <w:rsid w:val="00DD20FB"/>
    <w:rsid w:val="00DD3EF8"/>
    <w:rsid w:val="00DD45F3"/>
    <w:rsid w:val="00DD48E8"/>
    <w:rsid w:val="00DD64A2"/>
    <w:rsid w:val="00DE0670"/>
    <w:rsid w:val="00DE0895"/>
    <w:rsid w:val="00DE24A9"/>
    <w:rsid w:val="00DE3EC8"/>
    <w:rsid w:val="00DE4A03"/>
    <w:rsid w:val="00DE524B"/>
    <w:rsid w:val="00DE52E5"/>
    <w:rsid w:val="00DE73AF"/>
    <w:rsid w:val="00DF1078"/>
    <w:rsid w:val="00DF1BFD"/>
    <w:rsid w:val="00DF63C7"/>
    <w:rsid w:val="00E00E92"/>
    <w:rsid w:val="00E04FBC"/>
    <w:rsid w:val="00E06A06"/>
    <w:rsid w:val="00E06B48"/>
    <w:rsid w:val="00E126DB"/>
    <w:rsid w:val="00E138F2"/>
    <w:rsid w:val="00E15FC5"/>
    <w:rsid w:val="00E1603F"/>
    <w:rsid w:val="00E25279"/>
    <w:rsid w:val="00E27590"/>
    <w:rsid w:val="00E339F0"/>
    <w:rsid w:val="00E4600E"/>
    <w:rsid w:val="00E47FAC"/>
    <w:rsid w:val="00E51E04"/>
    <w:rsid w:val="00E529DD"/>
    <w:rsid w:val="00E531BE"/>
    <w:rsid w:val="00E5561C"/>
    <w:rsid w:val="00E57AA5"/>
    <w:rsid w:val="00E60D0B"/>
    <w:rsid w:val="00E62A3C"/>
    <w:rsid w:val="00E634C7"/>
    <w:rsid w:val="00E63942"/>
    <w:rsid w:val="00E64175"/>
    <w:rsid w:val="00E64183"/>
    <w:rsid w:val="00E66DBB"/>
    <w:rsid w:val="00E66EF0"/>
    <w:rsid w:val="00E67F4D"/>
    <w:rsid w:val="00E70D4C"/>
    <w:rsid w:val="00E74E51"/>
    <w:rsid w:val="00E86474"/>
    <w:rsid w:val="00E93F67"/>
    <w:rsid w:val="00E94759"/>
    <w:rsid w:val="00E965D9"/>
    <w:rsid w:val="00EA0BC7"/>
    <w:rsid w:val="00EB130B"/>
    <w:rsid w:val="00EB292C"/>
    <w:rsid w:val="00EB5703"/>
    <w:rsid w:val="00EB6957"/>
    <w:rsid w:val="00EC0B46"/>
    <w:rsid w:val="00EC1F76"/>
    <w:rsid w:val="00EC2114"/>
    <w:rsid w:val="00EC583E"/>
    <w:rsid w:val="00EC75C0"/>
    <w:rsid w:val="00EC7F55"/>
    <w:rsid w:val="00ED3AC7"/>
    <w:rsid w:val="00ED4690"/>
    <w:rsid w:val="00ED4DC0"/>
    <w:rsid w:val="00ED65C0"/>
    <w:rsid w:val="00EE1171"/>
    <w:rsid w:val="00EE1667"/>
    <w:rsid w:val="00EE1DEE"/>
    <w:rsid w:val="00EE76C4"/>
    <w:rsid w:val="00EF3A13"/>
    <w:rsid w:val="00EF3C4D"/>
    <w:rsid w:val="00EF4231"/>
    <w:rsid w:val="00EF4B12"/>
    <w:rsid w:val="00F01567"/>
    <w:rsid w:val="00F03737"/>
    <w:rsid w:val="00F0412E"/>
    <w:rsid w:val="00F05D70"/>
    <w:rsid w:val="00F06A47"/>
    <w:rsid w:val="00F10308"/>
    <w:rsid w:val="00F11134"/>
    <w:rsid w:val="00F11CBB"/>
    <w:rsid w:val="00F130D9"/>
    <w:rsid w:val="00F1499F"/>
    <w:rsid w:val="00F155A5"/>
    <w:rsid w:val="00F156F8"/>
    <w:rsid w:val="00F15F7A"/>
    <w:rsid w:val="00F228F9"/>
    <w:rsid w:val="00F233F7"/>
    <w:rsid w:val="00F24909"/>
    <w:rsid w:val="00F274F7"/>
    <w:rsid w:val="00F30146"/>
    <w:rsid w:val="00F34BA0"/>
    <w:rsid w:val="00F35B0A"/>
    <w:rsid w:val="00F365BF"/>
    <w:rsid w:val="00F374FD"/>
    <w:rsid w:val="00F4248C"/>
    <w:rsid w:val="00F42A23"/>
    <w:rsid w:val="00F42A6D"/>
    <w:rsid w:val="00F45524"/>
    <w:rsid w:val="00F6515C"/>
    <w:rsid w:val="00F65B0B"/>
    <w:rsid w:val="00F71F71"/>
    <w:rsid w:val="00F7205E"/>
    <w:rsid w:val="00F754BA"/>
    <w:rsid w:val="00F82251"/>
    <w:rsid w:val="00F83962"/>
    <w:rsid w:val="00F9209A"/>
    <w:rsid w:val="00F94C6E"/>
    <w:rsid w:val="00F956E6"/>
    <w:rsid w:val="00F96842"/>
    <w:rsid w:val="00FA0ED7"/>
    <w:rsid w:val="00FA3412"/>
    <w:rsid w:val="00FA710A"/>
    <w:rsid w:val="00FB0AD6"/>
    <w:rsid w:val="00FB384D"/>
    <w:rsid w:val="00FB4D1F"/>
    <w:rsid w:val="00FB4D30"/>
    <w:rsid w:val="00FB57C8"/>
    <w:rsid w:val="00FB748F"/>
    <w:rsid w:val="00FC0746"/>
    <w:rsid w:val="00FC0E22"/>
    <w:rsid w:val="00FC6902"/>
    <w:rsid w:val="00FC7BAC"/>
    <w:rsid w:val="00FD33B5"/>
    <w:rsid w:val="00FD3EF7"/>
    <w:rsid w:val="00FD4309"/>
    <w:rsid w:val="00FD6098"/>
    <w:rsid w:val="00FE68DB"/>
    <w:rsid w:val="00FE7E22"/>
    <w:rsid w:val="00FF0A45"/>
    <w:rsid w:val="00FF0A92"/>
    <w:rsid w:val="00FF1591"/>
    <w:rsid w:val="00FF59AB"/>
    <w:rsid w:val="00FF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EEBB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33C86"/>
    <w:rPr>
      <w:rFonts w:ascii="Calibri" w:eastAsia="Calibri" w:hAnsi="Calibri" w:cs="Calibri"/>
      <w:lang w:eastAsia="ru-RU"/>
    </w:rPr>
  </w:style>
  <w:style w:type="paragraph" w:styleId="10">
    <w:name w:val="heading 1"/>
    <w:basedOn w:val="a0"/>
    <w:next w:val="a0"/>
    <w:link w:val="11"/>
    <w:autoRedefine/>
    <w:uiPriority w:val="9"/>
    <w:qFormat/>
    <w:rsid w:val="00102554"/>
    <w:pPr>
      <w:keepNext/>
      <w:keepLines/>
      <w:numPr>
        <w:numId w:val="3"/>
      </w:numPr>
      <w:spacing w:before="240" w:after="120"/>
      <w:ind w:left="709" w:hanging="709"/>
      <w:outlineLvl w:val="0"/>
    </w:pPr>
    <w:rPr>
      <w:rFonts w:ascii="Times New Roman" w:eastAsia="Times New Roman" w:hAnsi="Times New Roman" w:cs="Times New Roman"/>
      <w:b/>
      <w:sz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C403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uiPriority w:val="99"/>
    <w:unhideWhenUsed/>
    <w:rsid w:val="00133C86"/>
    <w:rPr>
      <w:sz w:val="16"/>
      <w:szCs w:val="16"/>
    </w:rPr>
  </w:style>
  <w:style w:type="paragraph" w:styleId="a5">
    <w:name w:val="annotation text"/>
    <w:basedOn w:val="a0"/>
    <w:link w:val="a6"/>
    <w:uiPriority w:val="99"/>
    <w:unhideWhenUsed/>
    <w:rsid w:val="00133C8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1"/>
    <w:link w:val="a5"/>
    <w:uiPriority w:val="99"/>
    <w:rsid w:val="00133C86"/>
    <w:rPr>
      <w:rFonts w:ascii="Calibri" w:eastAsia="Calibri" w:hAnsi="Calibri" w:cs="Calibri"/>
      <w:sz w:val="20"/>
      <w:szCs w:val="20"/>
      <w:lang w:eastAsia="ru-RU"/>
    </w:rPr>
  </w:style>
  <w:style w:type="paragraph" w:styleId="a7">
    <w:name w:val="List Paragraph"/>
    <w:aliases w:val="-Абзац списка,List Paragraph,Булет 1,Bullet List,numbered,FooterText,Bullet Number,Нумерованый список,lp1,lp11,List Paragraph11,Bullet 1,Use Case List Paragraph,Paragraphe de liste1,Figure_name,Bulletr List Paragraph,列出段落,UL"/>
    <w:basedOn w:val="a0"/>
    <w:link w:val="a8"/>
    <w:uiPriority w:val="34"/>
    <w:qFormat/>
    <w:rsid w:val="00A347B7"/>
    <w:pPr>
      <w:spacing w:after="200" w:line="276" w:lineRule="auto"/>
      <w:ind w:left="720"/>
      <w:contextualSpacing/>
      <w:jc w:val="both"/>
    </w:pPr>
    <w:rPr>
      <w:rFonts w:ascii="Times New Roman" w:eastAsia="Arial" w:hAnsi="Times New Roman" w:cs="Arial"/>
    </w:rPr>
  </w:style>
  <w:style w:type="paragraph" w:customStyle="1" w:styleId="ListParagraph1">
    <w:name w:val="List Paragraph1"/>
    <w:basedOn w:val="a0"/>
    <w:uiPriority w:val="34"/>
    <w:qFormat/>
    <w:rsid w:val="00133C86"/>
    <w:pPr>
      <w:spacing w:before="12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uiPriority w:val="99"/>
    <w:unhideWhenUsed/>
    <w:rsid w:val="00133C86"/>
    <w:rPr>
      <w:color w:val="0563C1"/>
      <w:u w:val="single"/>
    </w:rPr>
  </w:style>
  <w:style w:type="paragraph" w:styleId="aa">
    <w:name w:val="Balloon Text"/>
    <w:basedOn w:val="a0"/>
    <w:link w:val="ab"/>
    <w:uiPriority w:val="99"/>
    <w:semiHidden/>
    <w:unhideWhenUsed/>
    <w:rsid w:val="00133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133C86"/>
    <w:rPr>
      <w:rFonts w:ascii="Segoe UI" w:eastAsia="Calibri" w:hAnsi="Segoe UI" w:cs="Segoe UI"/>
      <w:sz w:val="18"/>
      <w:szCs w:val="18"/>
      <w:lang w:eastAsia="ru-RU"/>
    </w:rPr>
  </w:style>
  <w:style w:type="table" w:styleId="ac">
    <w:name w:val="Table Grid"/>
    <w:basedOn w:val="a2"/>
    <w:uiPriority w:val="39"/>
    <w:rsid w:val="00C40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1"/>
    <w:link w:val="10"/>
    <w:uiPriority w:val="9"/>
    <w:rsid w:val="00102554"/>
    <w:rPr>
      <w:rFonts w:ascii="Times New Roman" w:eastAsia="Times New Roman" w:hAnsi="Times New Roman" w:cs="Times New Roman"/>
      <w:b/>
      <w:sz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C403B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d">
    <w:name w:val="annotation subject"/>
    <w:basedOn w:val="a5"/>
    <w:next w:val="a5"/>
    <w:link w:val="ae"/>
    <w:uiPriority w:val="99"/>
    <w:semiHidden/>
    <w:unhideWhenUsed/>
    <w:rsid w:val="00F94C6E"/>
    <w:rPr>
      <w:b/>
      <w:bCs/>
    </w:rPr>
  </w:style>
  <w:style w:type="character" w:customStyle="1" w:styleId="ae">
    <w:name w:val="Тема примечания Знак"/>
    <w:basedOn w:val="a6"/>
    <w:link w:val="ad"/>
    <w:uiPriority w:val="99"/>
    <w:semiHidden/>
    <w:rsid w:val="00F94C6E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3">
    <w:name w:val="Body Text 3"/>
    <w:basedOn w:val="a0"/>
    <w:link w:val="30"/>
    <w:rsid w:val="00DD3EF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0">
    <w:name w:val="Основной текст 3 Знак"/>
    <w:basedOn w:val="a1"/>
    <w:link w:val="3"/>
    <w:rsid w:val="00DD3EF8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f">
    <w:name w:val="header"/>
    <w:basedOn w:val="a0"/>
    <w:link w:val="af0"/>
    <w:uiPriority w:val="99"/>
    <w:unhideWhenUsed/>
    <w:rsid w:val="009E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9E745E"/>
    <w:rPr>
      <w:rFonts w:ascii="Calibri" w:eastAsia="Calibri" w:hAnsi="Calibri" w:cs="Calibri"/>
      <w:lang w:eastAsia="ru-RU"/>
    </w:rPr>
  </w:style>
  <w:style w:type="paragraph" w:styleId="af1">
    <w:name w:val="footer"/>
    <w:basedOn w:val="a0"/>
    <w:link w:val="af2"/>
    <w:uiPriority w:val="99"/>
    <w:unhideWhenUsed/>
    <w:rsid w:val="009E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9E745E"/>
    <w:rPr>
      <w:rFonts w:ascii="Calibri" w:eastAsia="Calibri" w:hAnsi="Calibri" w:cs="Calibri"/>
      <w:lang w:eastAsia="ru-RU"/>
    </w:rPr>
  </w:style>
  <w:style w:type="paragraph" w:styleId="a">
    <w:name w:val="List Bullet"/>
    <w:basedOn w:val="a0"/>
    <w:uiPriority w:val="99"/>
    <w:unhideWhenUsed/>
    <w:rsid w:val="003A24A2"/>
    <w:pPr>
      <w:numPr>
        <w:numId w:val="5"/>
      </w:numPr>
      <w:contextualSpacing/>
    </w:pPr>
  </w:style>
  <w:style w:type="paragraph" w:styleId="af3">
    <w:name w:val="Revision"/>
    <w:hidden/>
    <w:uiPriority w:val="99"/>
    <w:semiHidden/>
    <w:rsid w:val="003E39EB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f4">
    <w:name w:val="footnote text"/>
    <w:basedOn w:val="a0"/>
    <w:link w:val="af5"/>
    <w:uiPriority w:val="99"/>
    <w:semiHidden/>
    <w:unhideWhenUsed/>
    <w:rsid w:val="00C02D4D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1"/>
    <w:link w:val="af4"/>
    <w:uiPriority w:val="99"/>
    <w:semiHidden/>
    <w:rsid w:val="00C02D4D"/>
    <w:rPr>
      <w:rFonts w:ascii="Calibri" w:eastAsia="Calibri" w:hAnsi="Calibri" w:cs="Calibri"/>
      <w:sz w:val="20"/>
      <w:szCs w:val="20"/>
      <w:lang w:eastAsia="ru-RU"/>
    </w:rPr>
  </w:style>
  <w:style w:type="character" w:styleId="af6">
    <w:name w:val="footnote reference"/>
    <w:basedOn w:val="a1"/>
    <w:uiPriority w:val="99"/>
    <w:semiHidden/>
    <w:unhideWhenUsed/>
    <w:rsid w:val="00C02D4D"/>
    <w:rPr>
      <w:vertAlign w:val="superscript"/>
    </w:rPr>
  </w:style>
  <w:style w:type="character" w:styleId="af7">
    <w:name w:val="Unresolved Mention"/>
    <w:basedOn w:val="a1"/>
    <w:uiPriority w:val="99"/>
    <w:semiHidden/>
    <w:unhideWhenUsed/>
    <w:rsid w:val="00B56834"/>
    <w:rPr>
      <w:color w:val="605E5C"/>
      <w:shd w:val="clear" w:color="auto" w:fill="E1DFDD"/>
    </w:rPr>
  </w:style>
  <w:style w:type="character" w:styleId="af8">
    <w:name w:val="FollowedHyperlink"/>
    <w:basedOn w:val="a1"/>
    <w:uiPriority w:val="99"/>
    <w:semiHidden/>
    <w:unhideWhenUsed/>
    <w:rsid w:val="005E03B5"/>
    <w:rPr>
      <w:color w:val="954F72" w:themeColor="followedHyperlink"/>
      <w:u w:val="single"/>
    </w:rPr>
  </w:style>
  <w:style w:type="character" w:customStyle="1" w:styleId="a8">
    <w:name w:val="Абзац списка Знак"/>
    <w:aliases w:val="-Абзац списка Знак,List Paragraph Знак,Булет 1 Знак,Bullet List Знак,numbered Знак,FooterText Знак,Bullet Number Знак,Нумерованый список Знак,lp1 Знак,lp11 Знак,List Paragraph11 Знак,Bullet 1 Знак,Use Case List Paragraph Знак,列出段落 Знак"/>
    <w:link w:val="a7"/>
    <w:uiPriority w:val="34"/>
    <w:qFormat/>
    <w:locked/>
    <w:rsid w:val="00EC75C0"/>
    <w:rPr>
      <w:rFonts w:ascii="Times New Roman" w:eastAsia="Arial" w:hAnsi="Times New Roman" w:cs="Arial"/>
      <w:lang w:eastAsia="ru-RU"/>
    </w:rPr>
  </w:style>
  <w:style w:type="paragraph" w:customStyle="1" w:styleId="1">
    <w:name w:val="Стиль1"/>
    <w:basedOn w:val="10"/>
    <w:link w:val="12"/>
    <w:qFormat/>
    <w:rsid w:val="00B31FD3"/>
    <w:pPr>
      <w:numPr>
        <w:numId w:val="10"/>
      </w:numPr>
      <w:pBdr>
        <w:top w:val="nil"/>
        <w:left w:val="nil"/>
        <w:bottom w:val="nil"/>
        <w:right w:val="nil"/>
        <w:between w:val="nil"/>
      </w:pBdr>
      <w:spacing w:before="480" w:line="240" w:lineRule="auto"/>
      <w:jc w:val="center"/>
    </w:pPr>
    <w:rPr>
      <w:rFonts w:ascii="Arial Nova Light" w:hAnsi="Arial Nova Light"/>
      <w:color w:val="000000"/>
      <w:sz w:val="26"/>
      <w:szCs w:val="26"/>
    </w:rPr>
  </w:style>
  <w:style w:type="character" w:customStyle="1" w:styleId="12">
    <w:name w:val="Стиль1 Знак"/>
    <w:link w:val="1"/>
    <w:rsid w:val="00B31FD3"/>
    <w:rPr>
      <w:rFonts w:ascii="Arial Nova Light" w:eastAsia="Times New Roman" w:hAnsi="Arial Nova Light" w:cs="Times New Roman"/>
      <w:b/>
      <w:color w:val="000000"/>
      <w:sz w:val="26"/>
      <w:szCs w:val="26"/>
      <w:lang w:eastAsia="ru-RU"/>
    </w:rPr>
  </w:style>
  <w:style w:type="paragraph" w:styleId="af9">
    <w:name w:val="Normal (Web)"/>
    <w:basedOn w:val="a0"/>
    <w:uiPriority w:val="99"/>
    <w:unhideWhenUsed/>
    <w:rsid w:val="00C025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5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gie.software/docs/" TargetMode="External"/><Relationship Id="rId13" Type="http://schemas.openxmlformats.org/officeDocument/2006/relationships/hyperlink" Target="https://angie.software/legal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edsfm.ru/documents/terr-list?ysclid=md7lnwweqn789391546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injust.gov.ru/ru/pages/reestr-inostryannykh-agentov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@wbsrv.ru" TargetMode="External"/><Relationship Id="rId10" Type="http://schemas.openxmlformats.org/officeDocument/2006/relationships/hyperlink" Target="https://minjust.gov.ru/ru/documents/775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dos.red-soft.ru/docs/&#1056;&#1045;&#1044;_&#1054;&#1057;_&#1051;&#1080;&#1094;&#1077;&#1085;&#1079;&#1080;&#1086;&#1085;&#1085;&#1086;&#1077;_&#1089;&#1086;&#1075;&#1083;&#1072;&#1096;&#1077;&#1085;&#1080;&#1077;_&#1089;_&#1082;&#1086;&#1085;&#1077;&#1095;&#1085;&#1099;&#1084;_&#1087;&#1086;&#1083;&#1100;&#1079;&#1086;&#1074;&#1072;&#1090;&#1077;&#1083;&#1077;&#1084;.pdf" TargetMode="External"/><Relationship Id="rId14" Type="http://schemas.openxmlformats.org/officeDocument/2006/relationships/hyperlink" Target="mailto:info@wbsr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D5615-21D4-404B-935D-53CE2E43F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3237</Words>
  <Characters>18457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2025-07-31T09:18:00Z</dcterms:created>
  <dcterms:modified xsi:type="dcterms:W3CDTF">2025-08-07T13:34:00Z</dcterms:modified>
</cp:coreProperties>
</file>